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B629FA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EC1811">
        <w:rPr>
          <w:b/>
          <w:sz w:val="20"/>
          <w:szCs w:val="20"/>
        </w:rPr>
        <w:t xml:space="preserve">27     </w:t>
      </w:r>
      <w:r w:rsidRPr="00757F97">
        <w:rPr>
          <w:b/>
          <w:sz w:val="20"/>
          <w:szCs w:val="20"/>
        </w:rPr>
        <w:t xml:space="preserve"> </w:t>
      </w:r>
      <w:r w:rsidR="002873D7">
        <w:rPr>
          <w:b/>
          <w:sz w:val="20"/>
          <w:szCs w:val="20"/>
        </w:rPr>
        <w:t>2</w:t>
      </w:r>
      <w:r w:rsidR="00EC1811">
        <w:rPr>
          <w:b/>
          <w:sz w:val="20"/>
          <w:szCs w:val="20"/>
        </w:rPr>
        <w:t>6</w:t>
      </w:r>
      <w:r w:rsidR="00054F84">
        <w:rPr>
          <w:b/>
          <w:sz w:val="20"/>
          <w:szCs w:val="20"/>
        </w:rPr>
        <w:t>.0</w:t>
      </w:r>
      <w:r w:rsidR="0028057B">
        <w:rPr>
          <w:b/>
          <w:sz w:val="20"/>
          <w:szCs w:val="20"/>
        </w:rPr>
        <w:t>7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EC1811" w:rsidRPr="00EC1811" w:rsidRDefault="00EC1811" w:rsidP="00EC1811">
      <w:pPr>
        <w:jc w:val="center"/>
        <w:rPr>
          <w:b/>
          <w:sz w:val="22"/>
          <w:szCs w:val="22"/>
        </w:rPr>
      </w:pPr>
      <w:r w:rsidRPr="00EC1811">
        <w:rPr>
          <w:b/>
          <w:sz w:val="22"/>
          <w:szCs w:val="22"/>
        </w:rPr>
        <w:t>АДМИНИСТРАЦИЯ  ОРЛОВСКОГО  СЕЛЬСОВЕТА</w:t>
      </w:r>
    </w:p>
    <w:p w:rsidR="00EC1811" w:rsidRPr="00EC1811" w:rsidRDefault="00EC1811" w:rsidP="00EC1811">
      <w:pPr>
        <w:jc w:val="center"/>
        <w:rPr>
          <w:b/>
          <w:sz w:val="22"/>
          <w:szCs w:val="22"/>
        </w:rPr>
      </w:pPr>
      <w:r w:rsidRPr="00EC1811">
        <w:rPr>
          <w:b/>
          <w:sz w:val="22"/>
          <w:szCs w:val="22"/>
        </w:rPr>
        <w:t>УБИНСКОГО  РАЙОНА  НОВОСИБИРСКОЙ  ОБЛАСТИ</w:t>
      </w:r>
    </w:p>
    <w:p w:rsidR="00EC1811" w:rsidRPr="00EC1811" w:rsidRDefault="00EC1811" w:rsidP="00EC181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C1811" w:rsidRPr="00EC1811" w:rsidRDefault="00EC1811" w:rsidP="00EC1811">
      <w:pPr>
        <w:jc w:val="center"/>
        <w:rPr>
          <w:b/>
          <w:sz w:val="22"/>
          <w:szCs w:val="22"/>
        </w:rPr>
      </w:pPr>
      <w:proofErr w:type="gramStart"/>
      <w:r w:rsidRPr="00EC1811">
        <w:rPr>
          <w:b/>
          <w:sz w:val="22"/>
          <w:szCs w:val="22"/>
        </w:rPr>
        <w:t>П</w:t>
      </w:r>
      <w:proofErr w:type="gramEnd"/>
      <w:r w:rsidRPr="00EC1811">
        <w:rPr>
          <w:b/>
          <w:sz w:val="22"/>
          <w:szCs w:val="22"/>
        </w:rPr>
        <w:t xml:space="preserve"> О С Т А Н О В Л Е Н И Е</w:t>
      </w:r>
    </w:p>
    <w:p w:rsidR="00EC1811" w:rsidRPr="00EC1811" w:rsidRDefault="00EC1811" w:rsidP="00EC1811">
      <w:pPr>
        <w:jc w:val="center"/>
        <w:rPr>
          <w:sz w:val="22"/>
          <w:szCs w:val="22"/>
        </w:rPr>
      </w:pPr>
    </w:p>
    <w:p w:rsidR="00EC1811" w:rsidRPr="00EC1811" w:rsidRDefault="00EC1811" w:rsidP="00EC1811">
      <w:pPr>
        <w:tabs>
          <w:tab w:val="left" w:pos="1200"/>
          <w:tab w:val="left" w:pos="3765"/>
          <w:tab w:val="left" w:pos="5790"/>
        </w:tabs>
        <w:jc w:val="center"/>
        <w:rPr>
          <w:sz w:val="22"/>
          <w:szCs w:val="22"/>
        </w:rPr>
      </w:pPr>
      <w:r w:rsidRPr="00EC1811">
        <w:rPr>
          <w:sz w:val="22"/>
          <w:szCs w:val="22"/>
        </w:rPr>
        <w:t>с. Орловское</w:t>
      </w:r>
    </w:p>
    <w:p w:rsidR="00EC1811" w:rsidRPr="00EC1811" w:rsidRDefault="00EC1811" w:rsidP="00EC1811">
      <w:pPr>
        <w:tabs>
          <w:tab w:val="left" w:pos="1200"/>
          <w:tab w:val="left" w:pos="5790"/>
        </w:tabs>
        <w:jc w:val="center"/>
        <w:rPr>
          <w:sz w:val="22"/>
          <w:szCs w:val="22"/>
        </w:rPr>
      </w:pPr>
    </w:p>
    <w:p w:rsidR="00EC1811" w:rsidRPr="00EC1811" w:rsidRDefault="00EC1811" w:rsidP="00EC1811">
      <w:pPr>
        <w:tabs>
          <w:tab w:val="left" w:pos="1200"/>
          <w:tab w:val="left" w:pos="5790"/>
        </w:tabs>
        <w:jc w:val="center"/>
        <w:rPr>
          <w:sz w:val="22"/>
          <w:szCs w:val="22"/>
        </w:rPr>
      </w:pPr>
      <w:r w:rsidRPr="00EC1811">
        <w:rPr>
          <w:sz w:val="22"/>
          <w:szCs w:val="22"/>
        </w:rPr>
        <w:t>от 26.07.2022  № 39-па</w:t>
      </w:r>
    </w:p>
    <w:p w:rsidR="00EC1811" w:rsidRPr="00EC1811" w:rsidRDefault="00EC1811" w:rsidP="00EC1811">
      <w:pPr>
        <w:rPr>
          <w:sz w:val="22"/>
          <w:szCs w:val="22"/>
        </w:rPr>
      </w:pPr>
    </w:p>
    <w:p w:rsidR="00EC1811" w:rsidRPr="00EC1811" w:rsidRDefault="00EC1811" w:rsidP="00EC1811">
      <w:pPr>
        <w:jc w:val="center"/>
        <w:rPr>
          <w:sz w:val="22"/>
          <w:szCs w:val="22"/>
        </w:rPr>
      </w:pPr>
      <w:r w:rsidRPr="00EC1811">
        <w:rPr>
          <w:sz w:val="22"/>
          <w:szCs w:val="22"/>
        </w:rPr>
        <w:t>О внесении изменений в постановление администрации Орловского сельсовета Убинского района Новосибирской области от 26.10.2020 №28-па «Об утверждении Положения об оплате труда рабочих, занятых в администрации Орловского сельсовета Убинского района Новосибирской области»</w:t>
      </w:r>
    </w:p>
    <w:p w:rsidR="00EC1811" w:rsidRPr="00EC1811" w:rsidRDefault="00EC1811" w:rsidP="00EC1811">
      <w:pPr>
        <w:rPr>
          <w:sz w:val="22"/>
          <w:szCs w:val="22"/>
        </w:rPr>
      </w:pPr>
      <w:r w:rsidRPr="00EC1811">
        <w:rPr>
          <w:sz w:val="22"/>
          <w:szCs w:val="22"/>
        </w:rPr>
        <w:t xml:space="preserve">        </w:t>
      </w:r>
    </w:p>
    <w:p w:rsidR="00EC1811" w:rsidRPr="00EC1811" w:rsidRDefault="00EC1811" w:rsidP="00EC1811">
      <w:pPr>
        <w:jc w:val="both"/>
        <w:rPr>
          <w:b/>
          <w:sz w:val="22"/>
          <w:szCs w:val="22"/>
        </w:rPr>
      </w:pPr>
      <w:r w:rsidRPr="00EC1811">
        <w:rPr>
          <w:sz w:val="22"/>
          <w:szCs w:val="22"/>
        </w:rPr>
        <w:t xml:space="preserve">        В соответствии со статьей 134 Трудового кодекса Российской Федерации в целях обеспечения повышения уровня реального содержания заработной платы работников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услуги, администрация Орловского сельсовета Убинского района Новосибирской области </w:t>
      </w:r>
      <w:proofErr w:type="gramStart"/>
      <w:r w:rsidRPr="00EC1811">
        <w:rPr>
          <w:b/>
          <w:sz w:val="22"/>
          <w:szCs w:val="22"/>
        </w:rPr>
        <w:t>п</w:t>
      </w:r>
      <w:proofErr w:type="gramEnd"/>
      <w:r w:rsidRPr="00EC1811">
        <w:rPr>
          <w:b/>
          <w:sz w:val="22"/>
          <w:szCs w:val="22"/>
        </w:rPr>
        <w:t xml:space="preserve"> о с т а н о в л я е т:</w:t>
      </w:r>
    </w:p>
    <w:p w:rsidR="00EC1811" w:rsidRPr="00EC1811" w:rsidRDefault="00EC1811" w:rsidP="00EC1811">
      <w:pPr>
        <w:jc w:val="both"/>
        <w:rPr>
          <w:sz w:val="22"/>
          <w:szCs w:val="22"/>
        </w:rPr>
      </w:pPr>
      <w:r w:rsidRPr="00EC1811">
        <w:rPr>
          <w:sz w:val="22"/>
          <w:szCs w:val="22"/>
        </w:rPr>
        <w:t>1.Внести в Положение  об оплате труда рабочих, занятых в администрации Орловского сельсовета Убинского района Новосибирской области, утвержденное постановлением   администрации Орловского сельсовета Убинского района Новосибирской области от 26.10.2020 №28-па  следующие изменения:</w:t>
      </w:r>
    </w:p>
    <w:p w:rsidR="00EC1811" w:rsidRPr="00EC1811" w:rsidRDefault="00EC1811" w:rsidP="00EC1811">
      <w:pPr>
        <w:tabs>
          <w:tab w:val="left" w:pos="3630"/>
        </w:tabs>
        <w:jc w:val="both"/>
        <w:rPr>
          <w:b/>
          <w:sz w:val="22"/>
          <w:szCs w:val="22"/>
        </w:rPr>
      </w:pPr>
      <w:r w:rsidRPr="00EC1811">
        <w:rPr>
          <w:sz w:val="22"/>
          <w:szCs w:val="22"/>
        </w:rPr>
        <w:t xml:space="preserve">1.1. Пункт 2.1. раздела 2 изложить в новой редакции: «2.1. Размеры окладов рабочих 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260"/>
        <w:gridCol w:w="1984"/>
      </w:tblGrid>
      <w:tr w:rsidR="00EC1811" w:rsidRPr="00EC1811" w:rsidTr="00443C45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Наименования профессий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Размер оклада, рублей</w:t>
            </w:r>
          </w:p>
        </w:tc>
      </w:tr>
      <w:tr w:rsidR="00EC1811" w:rsidRPr="00EC1811" w:rsidTr="00443C45">
        <w:trPr>
          <w:trHeight w:val="198"/>
        </w:trPr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«Общеотраслевые профессии рабочих первого уровня»</w:t>
            </w:r>
          </w:p>
        </w:tc>
      </w:tr>
      <w:tr w:rsidR="00EC1811" w:rsidRPr="00EC1811" w:rsidTr="00443C45">
        <w:trPr>
          <w:trHeight w:val="1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rPr>
                <w:color w:val="000000"/>
                <w:sz w:val="22"/>
                <w:szCs w:val="22"/>
              </w:rPr>
            </w:pPr>
            <w:r w:rsidRPr="00EC1811">
              <w:rPr>
                <w:color w:val="000000"/>
                <w:sz w:val="22"/>
                <w:szCs w:val="22"/>
              </w:rPr>
              <w:t>делопроизводитель</w:t>
            </w:r>
          </w:p>
          <w:p w:rsidR="00EC1811" w:rsidRPr="00EC1811" w:rsidRDefault="00EC1811" w:rsidP="00443C45">
            <w:pPr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color w:val="000000"/>
                <w:sz w:val="22"/>
                <w:szCs w:val="22"/>
              </w:rPr>
              <w:t>0,2 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811">
              <w:rPr>
                <w:color w:val="000000"/>
                <w:sz w:val="22"/>
                <w:szCs w:val="22"/>
              </w:rPr>
              <w:t>1 квалификационный разряд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811">
              <w:rPr>
                <w:color w:val="000000"/>
                <w:sz w:val="22"/>
                <w:szCs w:val="22"/>
              </w:rPr>
              <w:t>8158</w:t>
            </w:r>
          </w:p>
        </w:tc>
      </w:tr>
      <w:tr w:rsidR="00EC1811" w:rsidRPr="00EC1811" w:rsidTr="00443C45">
        <w:trPr>
          <w:trHeight w:val="210"/>
        </w:trPr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«Общеотраслевые профессии рабочих второго уровня»</w:t>
            </w:r>
          </w:p>
        </w:tc>
      </w:tr>
      <w:tr w:rsidR="00EC1811" w:rsidRPr="00EC1811" w:rsidTr="00443C45">
        <w:trPr>
          <w:trHeight w:val="1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rPr>
                <w:bCs/>
                <w:color w:val="000000"/>
                <w:sz w:val="22"/>
                <w:szCs w:val="22"/>
              </w:rPr>
            </w:pPr>
            <w:r w:rsidRPr="00EC1811">
              <w:rPr>
                <w:bCs/>
                <w:color w:val="000000"/>
                <w:sz w:val="22"/>
                <w:szCs w:val="22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1811">
              <w:rPr>
                <w:color w:val="000000"/>
                <w:sz w:val="22"/>
                <w:szCs w:val="22"/>
              </w:rPr>
              <w:t>4 квалификационный разряд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811" w:rsidRPr="00EC1811" w:rsidRDefault="00EC1811" w:rsidP="00443C45">
            <w:pPr>
              <w:jc w:val="center"/>
              <w:rPr>
                <w:color w:val="000000"/>
                <w:sz w:val="22"/>
                <w:szCs w:val="22"/>
              </w:rPr>
            </w:pPr>
            <w:r w:rsidRPr="00EC1811">
              <w:rPr>
                <w:color w:val="000000"/>
                <w:sz w:val="22"/>
                <w:szCs w:val="22"/>
              </w:rPr>
              <w:t>8569</w:t>
            </w:r>
          </w:p>
        </w:tc>
      </w:tr>
    </w:tbl>
    <w:p w:rsidR="00EC1811" w:rsidRPr="00EC1811" w:rsidRDefault="00EC1811" w:rsidP="00EC1811">
      <w:pPr>
        <w:ind w:firstLine="720"/>
        <w:jc w:val="center"/>
        <w:rPr>
          <w:b/>
          <w:sz w:val="22"/>
          <w:szCs w:val="22"/>
        </w:rPr>
      </w:pPr>
    </w:p>
    <w:p w:rsidR="00EC1811" w:rsidRPr="00EC1811" w:rsidRDefault="00EC1811" w:rsidP="00EC1811">
      <w:pPr>
        <w:jc w:val="both"/>
        <w:rPr>
          <w:sz w:val="22"/>
          <w:szCs w:val="22"/>
        </w:rPr>
      </w:pPr>
      <w:r w:rsidRPr="00EC1811">
        <w:rPr>
          <w:sz w:val="22"/>
          <w:szCs w:val="22"/>
        </w:rPr>
        <w:t>1.2. Пункт 4.2. раздела 4 изложить в новой редакции: «4.2. Ежемесячная надбавка за качественные показатели деятельности устанавливается в следующих размерах: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4"/>
        <w:gridCol w:w="5844"/>
        <w:gridCol w:w="1653"/>
      </w:tblGrid>
      <w:tr w:rsidR="00EC1811" w:rsidRPr="00EC1811" w:rsidTr="00443C45">
        <w:trPr>
          <w:trHeight w:val="677"/>
        </w:trPr>
        <w:tc>
          <w:tcPr>
            <w:tcW w:w="1951" w:type="dxa"/>
          </w:tcPr>
          <w:p w:rsidR="00EC1811" w:rsidRPr="00EC1811" w:rsidRDefault="00EC1811" w:rsidP="00443C45">
            <w:pPr>
              <w:jc w:val="center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lastRenderedPageBreak/>
              <w:t>Наименование</w:t>
            </w:r>
          </w:p>
          <w:p w:rsidR="00EC1811" w:rsidRPr="00EC1811" w:rsidRDefault="00EC1811" w:rsidP="00443C45">
            <w:pPr>
              <w:jc w:val="center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профессий (должностей)</w:t>
            </w:r>
          </w:p>
        </w:tc>
        <w:tc>
          <w:tcPr>
            <w:tcW w:w="5954" w:type="dxa"/>
          </w:tcPr>
          <w:p w:rsidR="00EC1811" w:rsidRPr="00EC1811" w:rsidRDefault="00EC1811" w:rsidP="00443C45">
            <w:pPr>
              <w:jc w:val="center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Качественные показатели деятельности</w:t>
            </w:r>
          </w:p>
        </w:tc>
        <w:tc>
          <w:tcPr>
            <w:tcW w:w="1666" w:type="dxa"/>
          </w:tcPr>
          <w:p w:rsidR="00EC1811" w:rsidRPr="00EC1811" w:rsidRDefault="00EC1811" w:rsidP="00443C45">
            <w:pPr>
              <w:jc w:val="center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Размер надбавки, процентов оклада</w:t>
            </w:r>
          </w:p>
        </w:tc>
      </w:tr>
      <w:tr w:rsidR="00EC1811" w:rsidRPr="00EC1811" w:rsidTr="00443C45">
        <w:trPr>
          <w:trHeight w:val="677"/>
        </w:trPr>
        <w:tc>
          <w:tcPr>
            <w:tcW w:w="1951" w:type="dxa"/>
          </w:tcPr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5954" w:type="dxa"/>
          </w:tcPr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666" w:type="dxa"/>
          </w:tcPr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</w:p>
          <w:p w:rsidR="00EC1811" w:rsidRPr="00EC1811" w:rsidRDefault="00EC1811" w:rsidP="00443C45">
            <w:pPr>
              <w:jc w:val="center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46</w:t>
            </w:r>
          </w:p>
        </w:tc>
      </w:tr>
      <w:tr w:rsidR="00EC1811" w:rsidRPr="00EC1811" w:rsidTr="00443C45">
        <w:tc>
          <w:tcPr>
            <w:tcW w:w="1951" w:type="dxa"/>
          </w:tcPr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5954" w:type="dxa"/>
          </w:tcPr>
          <w:p w:rsidR="00EC1811" w:rsidRPr="00EC1811" w:rsidRDefault="00EC1811" w:rsidP="00443C45">
            <w:pPr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 xml:space="preserve">1. Качественное выполнение заданий в соответствии с установленными характеристиками работ, </w:t>
            </w:r>
          </w:p>
          <w:p w:rsidR="00EC1811" w:rsidRPr="00EC1811" w:rsidRDefault="00EC1811" w:rsidP="00443C45">
            <w:pPr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2. Обеспечение безопасного и безаварийного движения;</w:t>
            </w:r>
          </w:p>
          <w:p w:rsidR="00EC1811" w:rsidRPr="00EC1811" w:rsidRDefault="00EC1811" w:rsidP="00443C45">
            <w:pPr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3. Содержание автомобиля в технически исправном состоянии</w:t>
            </w:r>
          </w:p>
        </w:tc>
        <w:tc>
          <w:tcPr>
            <w:tcW w:w="1666" w:type="dxa"/>
          </w:tcPr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</w:p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</w:p>
          <w:p w:rsidR="00EC1811" w:rsidRPr="00EC1811" w:rsidRDefault="00EC1811" w:rsidP="00443C45">
            <w:pPr>
              <w:jc w:val="both"/>
              <w:rPr>
                <w:sz w:val="22"/>
                <w:szCs w:val="22"/>
              </w:rPr>
            </w:pPr>
          </w:p>
          <w:p w:rsidR="00EC1811" w:rsidRPr="00EC1811" w:rsidRDefault="00EC1811" w:rsidP="00443C45">
            <w:pPr>
              <w:jc w:val="center"/>
              <w:rPr>
                <w:sz w:val="22"/>
                <w:szCs w:val="22"/>
              </w:rPr>
            </w:pPr>
            <w:r w:rsidRPr="00EC1811">
              <w:rPr>
                <w:sz w:val="22"/>
                <w:szCs w:val="22"/>
              </w:rPr>
              <w:t>80</w:t>
            </w:r>
          </w:p>
        </w:tc>
      </w:tr>
    </w:tbl>
    <w:p w:rsidR="00EC1811" w:rsidRPr="00EC1811" w:rsidRDefault="00EC1811" w:rsidP="00EC1811">
      <w:pPr>
        <w:jc w:val="both"/>
        <w:rPr>
          <w:color w:val="000000"/>
          <w:sz w:val="22"/>
          <w:szCs w:val="22"/>
        </w:rPr>
      </w:pPr>
      <w:r w:rsidRPr="00EC1811">
        <w:rPr>
          <w:sz w:val="22"/>
          <w:szCs w:val="22"/>
        </w:rPr>
        <w:t>2.</w:t>
      </w:r>
      <w:r w:rsidRPr="00EC1811">
        <w:rPr>
          <w:color w:val="000000"/>
          <w:sz w:val="22"/>
          <w:szCs w:val="22"/>
        </w:rPr>
        <w:t xml:space="preserve"> Постановление вступает в силу после его официального опубликования и распространяет свое действие на правоотношения, возникшие с 01.07.2022 г.          </w:t>
      </w:r>
      <w:r w:rsidRPr="00EC1811">
        <w:rPr>
          <w:sz w:val="22"/>
          <w:szCs w:val="22"/>
        </w:rPr>
        <w:t xml:space="preserve">3.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сельсовета».                     </w:t>
      </w:r>
    </w:p>
    <w:p w:rsidR="00EC1811" w:rsidRPr="00EC1811" w:rsidRDefault="00EC1811" w:rsidP="00EC1811">
      <w:pPr>
        <w:jc w:val="both"/>
        <w:rPr>
          <w:color w:val="000000"/>
          <w:sz w:val="22"/>
          <w:szCs w:val="22"/>
        </w:rPr>
      </w:pPr>
      <w:r w:rsidRPr="00EC1811">
        <w:rPr>
          <w:sz w:val="22"/>
          <w:szCs w:val="22"/>
        </w:rPr>
        <w:t xml:space="preserve">4. </w:t>
      </w:r>
      <w:proofErr w:type="gramStart"/>
      <w:r w:rsidRPr="00EC1811">
        <w:rPr>
          <w:sz w:val="22"/>
          <w:szCs w:val="22"/>
        </w:rPr>
        <w:t>Контроль за</w:t>
      </w:r>
      <w:proofErr w:type="gramEnd"/>
      <w:r w:rsidRPr="00EC1811">
        <w:rPr>
          <w:sz w:val="22"/>
          <w:szCs w:val="22"/>
        </w:rPr>
        <w:t xml:space="preserve"> исполнением постановления возложить на специалиста 1 разряда-бухгалтера администрации Орловского сельсовета Убинского района Новосибирской области Черепанову Т.А.</w:t>
      </w:r>
    </w:p>
    <w:p w:rsidR="00EC1811" w:rsidRPr="00EC1811" w:rsidRDefault="00EC1811" w:rsidP="00EC1811">
      <w:pPr>
        <w:jc w:val="both"/>
        <w:rPr>
          <w:sz w:val="22"/>
          <w:szCs w:val="22"/>
        </w:rPr>
      </w:pPr>
    </w:p>
    <w:p w:rsidR="00EC1811" w:rsidRPr="00EC1811" w:rsidRDefault="00EC1811" w:rsidP="00EC1811">
      <w:pPr>
        <w:jc w:val="both"/>
        <w:rPr>
          <w:sz w:val="22"/>
          <w:szCs w:val="22"/>
        </w:rPr>
      </w:pPr>
    </w:p>
    <w:p w:rsidR="00EC1811" w:rsidRPr="00EC1811" w:rsidRDefault="00EC1811" w:rsidP="00EC1811">
      <w:pPr>
        <w:jc w:val="both"/>
        <w:rPr>
          <w:sz w:val="22"/>
          <w:szCs w:val="22"/>
        </w:rPr>
      </w:pPr>
      <w:r w:rsidRPr="00EC1811">
        <w:rPr>
          <w:sz w:val="22"/>
          <w:szCs w:val="22"/>
        </w:rPr>
        <w:t xml:space="preserve">Глава Орловского сельсовета </w:t>
      </w:r>
    </w:p>
    <w:p w:rsidR="00EC1811" w:rsidRPr="00EC1811" w:rsidRDefault="00EC1811" w:rsidP="00EC1811">
      <w:pPr>
        <w:tabs>
          <w:tab w:val="left" w:pos="7665"/>
        </w:tabs>
        <w:jc w:val="both"/>
        <w:rPr>
          <w:sz w:val="22"/>
          <w:szCs w:val="22"/>
        </w:rPr>
      </w:pPr>
      <w:r w:rsidRPr="00EC1811">
        <w:rPr>
          <w:sz w:val="22"/>
          <w:szCs w:val="22"/>
        </w:rPr>
        <w:t>Убинского района Новосибирской области</w:t>
      </w:r>
      <w:r w:rsidRPr="00EC1811">
        <w:rPr>
          <w:sz w:val="22"/>
          <w:szCs w:val="22"/>
        </w:rPr>
        <w:tab/>
        <w:t>Е.Н. Ерохина</w:t>
      </w:r>
    </w:p>
    <w:p w:rsidR="00EC1811" w:rsidRPr="00EC1811" w:rsidRDefault="00EC1811" w:rsidP="00EC1811">
      <w:pPr>
        <w:rPr>
          <w:sz w:val="22"/>
          <w:szCs w:val="22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FA" w:rsidRDefault="00B629FA" w:rsidP="003F07CD">
      <w:r>
        <w:separator/>
      </w:r>
    </w:p>
  </w:endnote>
  <w:endnote w:type="continuationSeparator" w:id="0">
    <w:p w:rsidR="00B629FA" w:rsidRDefault="00B629FA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FA" w:rsidRDefault="00B629FA" w:rsidP="003F07CD">
      <w:r>
        <w:separator/>
      </w:r>
    </w:p>
  </w:footnote>
  <w:footnote w:type="continuationSeparator" w:id="0">
    <w:p w:rsidR="00B629FA" w:rsidRDefault="00B629FA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18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73D7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52ECC"/>
    <w:rsid w:val="00AE5521"/>
    <w:rsid w:val="00AF6D17"/>
    <w:rsid w:val="00B40CA1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F0FFA"/>
    <w:rsid w:val="00E43282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58</cp:revision>
  <dcterms:created xsi:type="dcterms:W3CDTF">2022-03-18T05:02:00Z</dcterms:created>
  <dcterms:modified xsi:type="dcterms:W3CDTF">2022-07-26T08:24:00Z</dcterms:modified>
</cp:coreProperties>
</file>