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9B1977">
        <w:rPr>
          <w:b/>
          <w:sz w:val="32"/>
          <w:szCs w:val="32"/>
        </w:rPr>
        <w:t xml:space="preserve"> 2021 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9B1977" w:rsidRPr="004A3552" w:rsidRDefault="009B1977" w:rsidP="009B1977">
      <w:pPr>
        <w:ind w:left="20" w:right="-1" w:firstLine="406"/>
        <w:jc w:val="both"/>
      </w:pPr>
      <w:proofErr w:type="gramStart"/>
      <w:r w:rsidRPr="004A3552">
        <w:t>Во исполнение положений Федерального закона от 26.12.2008</w:t>
      </w:r>
      <w:r>
        <w:t xml:space="preserve"> </w:t>
      </w:r>
      <w:r w:rsidRPr="004A3552"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в соответствии с постановлением  Правительства Новосибирской области от 02.07.2012</w:t>
      </w:r>
      <w:r>
        <w:t xml:space="preserve">     </w:t>
      </w:r>
      <w:r w:rsidRPr="004A3552">
        <w:t>№ 309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</w:t>
      </w:r>
      <w:r>
        <w:t>,</w:t>
      </w:r>
      <w:r w:rsidRPr="004A3552">
        <w:t xml:space="preserve"> администрацией </w:t>
      </w:r>
      <w:r>
        <w:t>Орлов</w:t>
      </w:r>
      <w:r w:rsidRPr="004A3552">
        <w:t xml:space="preserve">ского сельсовета </w:t>
      </w:r>
      <w:r>
        <w:t>Убин</w:t>
      </w:r>
      <w:r w:rsidRPr="004A3552">
        <w:t>ского района</w:t>
      </w:r>
      <w:r>
        <w:t xml:space="preserve"> </w:t>
      </w:r>
      <w:r w:rsidRPr="004A3552">
        <w:t>Новосибирской области были разработаны</w:t>
      </w:r>
      <w:proofErr w:type="gramEnd"/>
      <w:r w:rsidRPr="004A3552">
        <w:t xml:space="preserve"> и применяются административные регламенты исполнения  функций по осуществлению муниципального контроля.</w:t>
      </w:r>
    </w:p>
    <w:p w:rsidR="009B1977" w:rsidRPr="004A3552" w:rsidRDefault="009B1977" w:rsidP="009B1977">
      <w:pPr>
        <w:ind w:left="20" w:right="-1" w:firstLine="406"/>
        <w:jc w:val="both"/>
      </w:pPr>
      <w:r w:rsidRPr="004A3552">
        <w:t xml:space="preserve">Все муниципальные нормативные правовые акты в установленном порядке прошли процедуру проведения антикоррупционной экспертизы. </w:t>
      </w:r>
    </w:p>
    <w:p w:rsidR="009B1977" w:rsidRPr="004A3552" w:rsidRDefault="009B1977" w:rsidP="009B1977">
      <w:pPr>
        <w:ind w:left="20" w:right="-1" w:firstLine="406"/>
        <w:jc w:val="both"/>
      </w:pPr>
      <w:r w:rsidRPr="004A3552">
        <w:rPr>
          <w:bCs/>
        </w:rPr>
        <w:t>В соответствии с Федеральным законом Российской Федерации от 09.02.2009</w:t>
      </w:r>
      <w:r>
        <w:rPr>
          <w:bCs/>
        </w:rPr>
        <w:t xml:space="preserve"> </w:t>
      </w:r>
      <w:r w:rsidRPr="004A3552">
        <w:rPr>
          <w:bCs/>
        </w:rPr>
        <w:t xml:space="preserve"> № 8-ФЗ «Об обеспечении доступа к информации о деятельности государственных органов и органов местного самоуправления» муниципальные правовые акты были опубликованы и размещены в свободном доступе в</w:t>
      </w:r>
      <w:r w:rsidRPr="004A3552">
        <w:rPr>
          <w:b/>
          <w:bCs/>
        </w:rPr>
        <w:t xml:space="preserve"> </w:t>
      </w:r>
      <w:r w:rsidRPr="004A3552">
        <w:rPr>
          <w:bCs/>
        </w:rPr>
        <w:t xml:space="preserve">информационно-коммуникационной сети Интернет на официальном сайте администрации </w:t>
      </w:r>
      <w:r>
        <w:rPr>
          <w:bCs/>
        </w:rPr>
        <w:t>Орлов</w:t>
      </w:r>
      <w:r w:rsidRPr="004A3552">
        <w:rPr>
          <w:bCs/>
        </w:rPr>
        <w:t>ского сельсовета</w:t>
      </w:r>
      <w:r>
        <w:rPr>
          <w:bCs/>
        </w:rPr>
        <w:t xml:space="preserve"> Убин</w:t>
      </w:r>
      <w:r w:rsidRPr="004A3552">
        <w:rPr>
          <w:bCs/>
        </w:rPr>
        <w:t>ского района</w:t>
      </w:r>
      <w:r>
        <w:rPr>
          <w:bCs/>
        </w:rPr>
        <w:t xml:space="preserve"> </w:t>
      </w:r>
      <w:r w:rsidRPr="004A3552">
        <w:rPr>
          <w:bCs/>
        </w:rPr>
        <w:t>Новосибирской области</w:t>
      </w:r>
      <w:r>
        <w:rPr>
          <w:bCs/>
        </w:rPr>
        <w:t>.</w:t>
      </w:r>
    </w:p>
    <w:p w:rsidR="009B1977" w:rsidRPr="004A3552" w:rsidRDefault="009B1977" w:rsidP="009B1977">
      <w:pPr>
        <w:ind w:left="20" w:right="-1" w:firstLine="406"/>
        <w:jc w:val="both"/>
      </w:pPr>
      <w:r w:rsidRPr="004A3552">
        <w:t xml:space="preserve">Осуществление муниципального контроля на территории </w:t>
      </w:r>
      <w:r>
        <w:t>Орлов</w:t>
      </w:r>
      <w:r w:rsidRPr="004A3552">
        <w:t xml:space="preserve">ского сельсовета проводится в соответствии </w:t>
      </w:r>
      <w:proofErr w:type="gramStart"/>
      <w:r w:rsidRPr="004A3552">
        <w:t>с</w:t>
      </w:r>
      <w:proofErr w:type="gramEnd"/>
      <w:r w:rsidRPr="004A3552">
        <w:t>:</w:t>
      </w:r>
    </w:p>
    <w:p w:rsidR="009B1977" w:rsidRPr="004A3552" w:rsidRDefault="009B1977" w:rsidP="009B1977">
      <w:pPr>
        <w:ind w:left="20" w:right="-1" w:firstLine="406"/>
        <w:jc w:val="both"/>
      </w:pPr>
      <w:r w:rsidRPr="004A3552">
        <w:t>1. Конституцией Российской Федерации;</w:t>
      </w:r>
    </w:p>
    <w:p w:rsidR="009B1977" w:rsidRPr="004A3552" w:rsidRDefault="009B1977" w:rsidP="009B1977">
      <w:pPr>
        <w:ind w:left="20" w:right="-1" w:firstLine="406"/>
        <w:jc w:val="both"/>
      </w:pPr>
      <w:r>
        <w:t>2</w:t>
      </w:r>
      <w:r w:rsidRPr="004A3552">
        <w:t>. Жилищным кодексом Российской Федерации;</w:t>
      </w:r>
    </w:p>
    <w:p w:rsidR="009B1977" w:rsidRPr="004A3552" w:rsidRDefault="009B1977" w:rsidP="009B1977">
      <w:pPr>
        <w:ind w:left="20" w:right="-1" w:firstLine="406"/>
        <w:jc w:val="both"/>
      </w:pPr>
      <w:r>
        <w:t>3</w:t>
      </w:r>
      <w:r w:rsidRPr="004A3552">
        <w:t>. Лесным кодексом Российской Федерации;</w:t>
      </w:r>
    </w:p>
    <w:p w:rsidR="009B1977" w:rsidRPr="004A3552" w:rsidRDefault="009B1977" w:rsidP="009B1977">
      <w:pPr>
        <w:ind w:left="20" w:right="-1" w:firstLine="406"/>
        <w:jc w:val="both"/>
      </w:pPr>
      <w:r>
        <w:t>4</w:t>
      </w:r>
      <w:r w:rsidRPr="004A3552">
        <w:t>. Гражданским кодексом Российской Федерации;</w:t>
      </w:r>
    </w:p>
    <w:p w:rsidR="009B1977" w:rsidRPr="004A3552" w:rsidRDefault="009B1977" w:rsidP="009B1977">
      <w:pPr>
        <w:ind w:left="20" w:right="-1" w:firstLine="406"/>
        <w:jc w:val="both"/>
      </w:pPr>
      <w:r>
        <w:t>5</w:t>
      </w:r>
      <w:r w:rsidRPr="004A3552">
        <w:t>. Бюджетным кодексом Российской Федерации;</w:t>
      </w:r>
    </w:p>
    <w:p w:rsidR="009B1977" w:rsidRPr="004A3552" w:rsidRDefault="009B1977" w:rsidP="009B1977">
      <w:pPr>
        <w:ind w:left="20" w:right="-1" w:firstLine="406"/>
        <w:jc w:val="both"/>
      </w:pPr>
      <w:r>
        <w:t>6</w:t>
      </w:r>
      <w:r w:rsidRPr="004A3552">
        <w:t>. Федеральным законом от 06.10.2003 № 131-ФЗ «Об общих принципах организации местного самоуправления в Российской Федерации»;</w:t>
      </w:r>
    </w:p>
    <w:p w:rsidR="009B1977" w:rsidRPr="004A3552" w:rsidRDefault="009B1977" w:rsidP="009B1977">
      <w:pPr>
        <w:ind w:left="20" w:right="-1" w:firstLine="406"/>
        <w:jc w:val="both"/>
      </w:pPr>
      <w:r>
        <w:t>8</w:t>
      </w:r>
      <w:r w:rsidRPr="004A3552">
        <w:t>. Федеральным законом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B1977" w:rsidRPr="004A3552" w:rsidRDefault="009B1977" w:rsidP="009B1977">
      <w:pPr>
        <w:ind w:left="20" w:right="-1" w:firstLine="406"/>
        <w:jc w:val="both"/>
      </w:pPr>
      <w:r>
        <w:t>9</w:t>
      </w:r>
      <w:r w:rsidRPr="004A3552">
        <w:t>.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9B1977" w:rsidRPr="004A3552" w:rsidRDefault="009B1977" w:rsidP="009B1977">
      <w:pPr>
        <w:ind w:left="20" w:right="-1" w:firstLine="406"/>
        <w:jc w:val="both"/>
      </w:pPr>
      <w:r w:rsidRPr="004A3552">
        <w:t>1</w:t>
      </w:r>
      <w:r>
        <w:t>0</w:t>
      </w:r>
      <w:r w:rsidRPr="004A3552">
        <w:t>. Федеральным законом от 28.12.2009</w:t>
      </w:r>
      <w:r>
        <w:t xml:space="preserve"> </w:t>
      </w:r>
      <w:r w:rsidRPr="004A3552">
        <w:t>№ 381-ФЗ «Об основах государственного регулирования торговой деятельности в Российской Федерации»;</w:t>
      </w:r>
    </w:p>
    <w:p w:rsidR="009B1977" w:rsidRPr="004A3552" w:rsidRDefault="009B1977" w:rsidP="009B1977">
      <w:pPr>
        <w:ind w:left="20" w:right="-1" w:firstLine="406"/>
        <w:jc w:val="both"/>
      </w:pPr>
      <w:r w:rsidRPr="004A3552">
        <w:t>1</w:t>
      </w:r>
      <w:r>
        <w:t>1</w:t>
      </w:r>
      <w:r w:rsidRPr="004A3552">
        <w:t>.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B1977" w:rsidRPr="004A3552" w:rsidRDefault="009B1977" w:rsidP="009B1977">
      <w:pPr>
        <w:ind w:left="20" w:right="-1" w:firstLine="406"/>
        <w:jc w:val="both"/>
      </w:pPr>
      <w:r w:rsidRPr="004A3552">
        <w:t>1</w:t>
      </w:r>
      <w:r>
        <w:t>2</w:t>
      </w:r>
      <w:r w:rsidRPr="004A3552">
        <w:t>. Федеральным законом от 13.03.2006</w:t>
      </w:r>
      <w:r>
        <w:t xml:space="preserve"> </w:t>
      </w:r>
      <w:r w:rsidRPr="004A3552">
        <w:t>№ 38-ФЗ «О рекламе»;</w:t>
      </w:r>
    </w:p>
    <w:p w:rsidR="009B1977" w:rsidRPr="004A3552" w:rsidRDefault="009B1977" w:rsidP="009B1977">
      <w:pPr>
        <w:ind w:left="20" w:right="-1" w:firstLine="406"/>
        <w:jc w:val="both"/>
      </w:pPr>
      <w:r w:rsidRPr="004A3552">
        <w:t>1</w:t>
      </w:r>
      <w:r>
        <w:t>3.</w:t>
      </w:r>
      <w:r w:rsidRPr="004A3552">
        <w:t>Федеральным законом от 02.05.2006</w:t>
      </w:r>
      <w:r>
        <w:t xml:space="preserve"> </w:t>
      </w:r>
      <w:r w:rsidRPr="004A3552">
        <w:t>N 59-ФЗ «О порядке рассмотрения обращений граждан Российской Федерации»;</w:t>
      </w:r>
    </w:p>
    <w:p w:rsidR="009B1977" w:rsidRPr="004A3552" w:rsidRDefault="009B1977" w:rsidP="009B1977">
      <w:pPr>
        <w:ind w:left="20" w:right="-1" w:firstLine="406"/>
        <w:jc w:val="both"/>
      </w:pPr>
      <w:r w:rsidRPr="004A3552">
        <w:t>1</w:t>
      </w:r>
      <w:r>
        <w:t>4</w:t>
      </w:r>
      <w:r w:rsidRPr="004A3552">
        <w:t>. Законом Новосибирской области от 14.02.2003 № 99-ОЗ «Об административных правонарушениях в Новосибирской области»;</w:t>
      </w:r>
    </w:p>
    <w:p w:rsidR="009B1977" w:rsidRPr="004A3552" w:rsidRDefault="009B1977" w:rsidP="009B1977">
      <w:pPr>
        <w:ind w:left="20" w:right="-1" w:firstLine="406"/>
        <w:jc w:val="both"/>
      </w:pPr>
      <w:r>
        <w:lastRenderedPageBreak/>
        <w:t>15</w:t>
      </w:r>
      <w:r w:rsidRPr="004A3552">
        <w:t>. Законом Новосибирской области от 10.12.2012</w:t>
      </w:r>
      <w:r>
        <w:t xml:space="preserve"> </w:t>
      </w:r>
      <w:r w:rsidRPr="004A3552">
        <w:t>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области»;</w:t>
      </w:r>
    </w:p>
    <w:p w:rsidR="009B1977" w:rsidRDefault="009B1977" w:rsidP="009B1977">
      <w:r>
        <w:t xml:space="preserve">       16. Уставом сельского поселения Орловского сельсовета Убинского муниципального района Новосибирской области;</w:t>
      </w:r>
    </w:p>
    <w:p w:rsidR="009B1977" w:rsidRPr="00047C3F" w:rsidRDefault="009B1977" w:rsidP="009B1977">
      <w:r>
        <w:t xml:space="preserve">       17.Решение </w:t>
      </w:r>
      <w:proofErr w:type="gramStart"/>
      <w:r>
        <w:t>Совета депутатов Орловского сельсовета Убинского района Новосибирской области пятого созыва</w:t>
      </w:r>
      <w:proofErr w:type="gramEnd"/>
      <w:r>
        <w:t xml:space="preserve"> от 22.09.2017 №78 «</w:t>
      </w:r>
      <w:r w:rsidRPr="00047C3F">
        <w:rPr>
          <w:spacing w:val="2"/>
        </w:rPr>
        <w:t xml:space="preserve">Об утверждении Порядка ведения Перечня видов муниципального контроля и органов местного самоуправления </w:t>
      </w:r>
    </w:p>
    <w:p w:rsidR="009B1977" w:rsidRPr="00047C3F" w:rsidRDefault="009B1977" w:rsidP="009B1977">
      <w:pPr>
        <w:autoSpaceDE w:val="0"/>
        <w:autoSpaceDN w:val="0"/>
        <w:adjustRightInd w:val="0"/>
        <w:rPr>
          <w:spacing w:val="2"/>
        </w:rPr>
      </w:pPr>
      <w:r w:rsidRPr="00047C3F">
        <w:rPr>
          <w:spacing w:val="2"/>
        </w:rPr>
        <w:t xml:space="preserve">Орловского сельсовета Убинского района Новосибирской области, </w:t>
      </w:r>
    </w:p>
    <w:p w:rsidR="009B1977" w:rsidRPr="00047C3F" w:rsidRDefault="009B1977" w:rsidP="009B1977">
      <w:r w:rsidRPr="00047C3F">
        <w:rPr>
          <w:spacing w:val="2"/>
        </w:rPr>
        <w:t>уполномоченных на их осуществление</w:t>
      </w:r>
      <w:r>
        <w:rPr>
          <w:spacing w:val="2"/>
        </w:rPr>
        <w:t>»;</w:t>
      </w:r>
    </w:p>
    <w:p w:rsidR="009B1977" w:rsidRDefault="009B1977" w:rsidP="009B1977">
      <w:r>
        <w:t xml:space="preserve">      18.</w:t>
      </w:r>
      <w:r>
        <w:rPr>
          <w:szCs w:val="28"/>
        </w:rPr>
        <w:t xml:space="preserve"> </w:t>
      </w:r>
      <w:r>
        <w:t xml:space="preserve">Постановлением администрации Орловского сельсовета Убинского района Новосибирской области </w:t>
      </w:r>
      <w:r w:rsidRPr="00147521">
        <w:t>от</w:t>
      </w:r>
      <w:r>
        <w:t xml:space="preserve"> 17.03.2014 №22-па «</w:t>
      </w:r>
      <w:r w:rsidRPr="00C01FD7">
        <w:t xml:space="preserve">Об утверждении порядка организации и осуществления муниципального жилищного контроля на территории </w:t>
      </w:r>
      <w:r>
        <w:t>Орл</w:t>
      </w:r>
      <w:r w:rsidRPr="00C01FD7">
        <w:t>овского сельсовета Убинского района Новосибирской области</w:t>
      </w:r>
      <w:r>
        <w:t>» (с изменениями, внесенными постановлением администрации Орловского сельсовета Убинского района Новосибирской области от 24.08.2020 №19-па);</w:t>
      </w:r>
    </w:p>
    <w:p w:rsidR="009B1977" w:rsidRPr="00166B12" w:rsidRDefault="009B1977" w:rsidP="009B1977">
      <w:r>
        <w:t xml:space="preserve">       </w:t>
      </w:r>
      <w:r w:rsidRPr="00B203FB">
        <w:t xml:space="preserve">19. Постановлением администрации Орловского сельсовета Убинского района Новосибирской области от </w:t>
      </w:r>
      <w:r>
        <w:t>06</w:t>
      </w:r>
      <w:r w:rsidRPr="00B203FB">
        <w:t>.10.201</w:t>
      </w:r>
      <w:r>
        <w:t>8</w:t>
      </w:r>
      <w:r w:rsidRPr="00B203FB">
        <w:t xml:space="preserve"> №</w:t>
      </w:r>
      <w:r>
        <w:t>15</w:t>
      </w:r>
      <w:r w:rsidRPr="00B203FB">
        <w:t>-па «Об утверждении Административного регламента проведения проверок при  осуществлении муниципального жилищного контроля на территории Орловского сельсовета Убинского района Новосибирской области</w:t>
      </w:r>
      <w:r>
        <w:t>»;</w:t>
      </w:r>
    </w:p>
    <w:p w:rsidR="009B1977" w:rsidRDefault="009B1977" w:rsidP="009B1977">
      <w:pPr>
        <w:tabs>
          <w:tab w:val="left" w:pos="1215"/>
        </w:tabs>
        <w:rPr>
          <w:szCs w:val="28"/>
        </w:rPr>
      </w:pPr>
      <w:r>
        <w:t xml:space="preserve">       20. Постановлением администрации Орловского сельсовета Убинского района Новосибирской области </w:t>
      </w:r>
      <w:r w:rsidRPr="00147521">
        <w:t>от</w:t>
      </w:r>
      <w:r>
        <w:t xml:space="preserve"> 17.03.2014 №24-па «</w:t>
      </w:r>
      <w:r w:rsidRPr="00836453">
        <w:t xml:space="preserve">Об утверждении </w:t>
      </w:r>
      <w:r w:rsidRPr="00836453">
        <w:rPr>
          <w:bCs/>
        </w:rPr>
        <w:t xml:space="preserve">Административного </w:t>
      </w:r>
      <w:proofErr w:type="gramStart"/>
      <w:r w:rsidRPr="00836453">
        <w:rPr>
          <w:bCs/>
        </w:rPr>
        <w:t>регламента взаимодействия администрации Орловского сельсовета Убинского района</w:t>
      </w:r>
      <w:proofErr w:type="gramEnd"/>
      <w:r w:rsidRPr="00836453">
        <w:rPr>
          <w:bCs/>
        </w:rPr>
        <w:t xml:space="preserve"> и государственной жилищной инспекции Новосибирской области</w:t>
      </w:r>
      <w:r w:rsidRPr="00836453">
        <w:t xml:space="preserve"> при осуществлении муниципального жилищного контроля и регионального государственного жилищного надзора</w:t>
      </w:r>
      <w:r>
        <w:t>»;</w:t>
      </w:r>
    </w:p>
    <w:p w:rsidR="009B1977" w:rsidRDefault="009B1977" w:rsidP="009B1977">
      <w:r>
        <w:t xml:space="preserve">       21. Постановлением администрации Орловского сельсовета Убинского района Новосибирской области </w:t>
      </w:r>
      <w:r w:rsidRPr="00147521">
        <w:t>от</w:t>
      </w:r>
      <w:r>
        <w:t xml:space="preserve"> 26.10.2017 №29-па «</w:t>
      </w:r>
      <w:r w:rsidRPr="00836453">
        <w:t>Об утверждении административного регламента проведения проверок при осуществлении муниципального контроля в сфере торговли</w:t>
      </w:r>
      <w:r>
        <w:t>»;</w:t>
      </w:r>
    </w:p>
    <w:p w:rsidR="009B1977" w:rsidRDefault="009B1977" w:rsidP="009B1977">
      <w:pPr>
        <w:rPr>
          <w:sz w:val="28"/>
        </w:rPr>
      </w:pPr>
      <w:r>
        <w:t xml:space="preserve">       22. Постановлением администрации Орловского сельсовета Убинского района Новосибирской области </w:t>
      </w:r>
      <w:r w:rsidRPr="00147521">
        <w:t>от</w:t>
      </w:r>
      <w:r>
        <w:t xml:space="preserve"> 01.03.2012 №3-па «</w:t>
      </w:r>
      <w:r w:rsidRPr="00836453">
        <w:t xml:space="preserve">Об утверждении Положения об осуществлении муниципального </w:t>
      </w:r>
      <w:proofErr w:type="gramStart"/>
      <w:r w:rsidRPr="00836453">
        <w:t>контроля за</w:t>
      </w:r>
      <w:proofErr w:type="gramEnd"/>
      <w:r w:rsidRPr="00836453">
        <w:t xml:space="preserve"> обеспечением сохранности автомобильных дорог на территории Орловского сельсовета</w:t>
      </w:r>
      <w:r>
        <w:t>»;</w:t>
      </w:r>
    </w:p>
    <w:p w:rsidR="009B1977" w:rsidRDefault="009B1977" w:rsidP="009B1977">
      <w:pPr>
        <w:ind w:left="-1077" w:firstLine="539"/>
      </w:pPr>
      <w:r>
        <w:t xml:space="preserve">                23. Постановлением администрации Орловского сельсовета Убинского района     </w:t>
      </w:r>
    </w:p>
    <w:p w:rsidR="009B1977" w:rsidRDefault="009B1977" w:rsidP="009B1977">
      <w:pPr>
        <w:ind w:left="-1077" w:firstLine="539"/>
      </w:pPr>
      <w:r>
        <w:t xml:space="preserve">         Новосибирской области </w:t>
      </w:r>
      <w:r w:rsidRPr="00147521">
        <w:t>от</w:t>
      </w:r>
      <w:r>
        <w:t xml:space="preserve"> 26.12.2017 №26-па «</w:t>
      </w:r>
      <w:r w:rsidRPr="00836453">
        <w:t xml:space="preserve">Об утверждении </w:t>
      </w:r>
      <w:proofErr w:type="gramStart"/>
      <w:r>
        <w:t>а</w:t>
      </w:r>
      <w:r w:rsidRPr="00836453">
        <w:t>дминистративного</w:t>
      </w:r>
      <w:proofErr w:type="gramEnd"/>
      <w:r w:rsidRPr="00836453">
        <w:t xml:space="preserve"> </w:t>
      </w:r>
      <w:r>
        <w:t xml:space="preserve">  </w:t>
      </w:r>
    </w:p>
    <w:p w:rsidR="009B1977" w:rsidRPr="00094C30" w:rsidRDefault="009B1977" w:rsidP="009B1977">
      <w:pPr>
        <w:tabs>
          <w:tab w:val="left" w:pos="1200"/>
          <w:tab w:val="left" w:pos="5790"/>
        </w:tabs>
        <w:rPr>
          <w:sz w:val="28"/>
          <w:szCs w:val="28"/>
        </w:rPr>
      </w:pPr>
      <w:r>
        <w:t xml:space="preserve">регламента </w:t>
      </w:r>
      <w:r w:rsidRPr="00836453">
        <w:t xml:space="preserve">осуществления муниципального </w:t>
      </w:r>
      <w:proofErr w:type="gramStart"/>
      <w:r w:rsidRPr="00836453">
        <w:t>контроля за</w:t>
      </w:r>
      <w:proofErr w:type="gramEnd"/>
      <w:r w:rsidRPr="00836453">
        <w:t xml:space="preserve"> сохранностью автомобильных дорог местного значения в границах населенных пунктов Орловского сельсовета</w:t>
      </w:r>
      <w:r>
        <w:t>»;</w:t>
      </w:r>
    </w:p>
    <w:p w:rsidR="009B1977" w:rsidRDefault="009B1977" w:rsidP="009B1977">
      <w:pPr>
        <w:ind w:left="-1077" w:firstLine="539"/>
      </w:pPr>
      <w:r>
        <w:t xml:space="preserve">                24. Постановлением администрации Орловского сельсовета Убинского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03FB">
        <w:t xml:space="preserve">Новосибирской области от </w:t>
      </w:r>
      <w:r>
        <w:t>03</w:t>
      </w:r>
      <w:r w:rsidRPr="00B203FB">
        <w:t>.1</w:t>
      </w:r>
      <w:r>
        <w:t>5</w:t>
      </w:r>
      <w:r w:rsidRPr="00B203FB">
        <w:t>.201</w:t>
      </w:r>
      <w:r>
        <w:t>8</w:t>
      </w:r>
      <w:r w:rsidRPr="00B203FB">
        <w:t xml:space="preserve"> №</w:t>
      </w:r>
      <w:r>
        <w:t>12</w:t>
      </w:r>
      <w:r w:rsidRPr="00B203FB">
        <w:t xml:space="preserve">-па «Об утверждении Административного регламента осуществления муниципального контроля в области использования и </w:t>
      </w:r>
      <w:proofErr w:type="gramStart"/>
      <w:r w:rsidRPr="00B203FB">
        <w:t>охраны</w:t>
      </w:r>
      <w:proofErr w:type="gramEnd"/>
      <w:r w:rsidRPr="00B203FB">
        <w:t xml:space="preserve"> особо охраняемых природных территорий местного значения Орловского сельсовета Убинского района Новосибирской области</w:t>
      </w:r>
      <w:r>
        <w:t>»</w:t>
      </w:r>
    </w:p>
    <w:p w:rsidR="009B1977" w:rsidRDefault="009B1977" w:rsidP="009B1977">
      <w:pPr>
        <w:ind w:left="-1077" w:firstLine="539"/>
      </w:pPr>
      <w:r>
        <w:t xml:space="preserve">                 25.</w:t>
      </w:r>
      <w:r w:rsidRPr="00616B93">
        <w:t xml:space="preserve"> </w:t>
      </w:r>
      <w:r>
        <w:t xml:space="preserve">Постановлением администрации Орловского сельсовета Убинского района     </w:t>
      </w:r>
    </w:p>
    <w:p w:rsidR="009B1977" w:rsidRPr="005628A7" w:rsidRDefault="009B1977" w:rsidP="009B1977">
      <w:pPr>
        <w:rPr>
          <w:b/>
          <w:szCs w:val="28"/>
        </w:rPr>
      </w:pPr>
      <w:r>
        <w:t xml:space="preserve">Новосибирской области </w:t>
      </w:r>
      <w:r w:rsidRPr="00147521">
        <w:t>от</w:t>
      </w:r>
      <w:r>
        <w:t xml:space="preserve"> 26.10.2017 №25-па </w:t>
      </w:r>
      <w:r w:rsidRPr="00047C3F">
        <w:t>«Об утверждении Административного регламента проведения проверок при осуществлении муниципального лесного контроля  в отношении лесных участков, находящихся в муниципальной собственности Орловского сельсовета Убинского района Новосибирской области</w:t>
      </w:r>
      <w:r>
        <w:rPr>
          <w:szCs w:val="28"/>
        </w:rPr>
        <w:t>».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9B1977" w:rsidRDefault="009B1977" w:rsidP="009B1977">
      <w:pPr>
        <w:ind w:left="20" w:right="-1" w:firstLine="406"/>
        <w:jc w:val="center"/>
        <w:rPr>
          <w:b/>
        </w:rPr>
      </w:pPr>
      <w:r w:rsidRPr="00460BB5">
        <w:rPr>
          <w:b/>
        </w:rPr>
        <w:t>а)  Сведения об организационной структуре и системе управления органов муниципального контроля</w:t>
      </w:r>
    </w:p>
    <w:p w:rsidR="009B1977" w:rsidRPr="00460BB5" w:rsidRDefault="009B1977" w:rsidP="009B1977">
      <w:pPr>
        <w:ind w:left="20" w:right="-1" w:firstLine="406"/>
        <w:rPr>
          <w:b/>
        </w:rPr>
      </w:pPr>
    </w:p>
    <w:p w:rsidR="009B1977" w:rsidRPr="00460BB5" w:rsidRDefault="009B1977" w:rsidP="009B1977">
      <w:pPr>
        <w:tabs>
          <w:tab w:val="num" w:pos="1843"/>
        </w:tabs>
        <w:ind w:firstLine="426"/>
        <w:jc w:val="both"/>
        <w:rPr>
          <w:color w:val="000000"/>
        </w:rPr>
      </w:pPr>
      <w:r w:rsidRPr="00460BB5">
        <w:t xml:space="preserve">В соответствии с Уставом </w:t>
      </w:r>
      <w:r>
        <w:t>сельского поселения Орлов</w:t>
      </w:r>
      <w:r w:rsidRPr="00460BB5">
        <w:t xml:space="preserve">ского сельсовета </w:t>
      </w:r>
      <w:r>
        <w:t>Убин</w:t>
      </w:r>
      <w:r w:rsidRPr="00460BB5">
        <w:t>ского</w:t>
      </w:r>
      <w:r>
        <w:t xml:space="preserve"> муниципального района </w:t>
      </w:r>
      <w:r w:rsidRPr="00460BB5">
        <w:t xml:space="preserve">Новосибирской области </w:t>
      </w:r>
      <w:r w:rsidRPr="00460BB5">
        <w:rPr>
          <w:color w:val="000000"/>
        </w:rPr>
        <w:t xml:space="preserve">к полномочиям администрации </w:t>
      </w:r>
      <w:r>
        <w:rPr>
          <w:color w:val="000000"/>
        </w:rPr>
        <w:t>Орлов</w:t>
      </w:r>
      <w:r w:rsidRPr="00460BB5">
        <w:rPr>
          <w:color w:val="000000"/>
        </w:rPr>
        <w:t xml:space="preserve">ского сельсовета </w:t>
      </w:r>
      <w:r>
        <w:rPr>
          <w:color w:val="000000"/>
        </w:rPr>
        <w:t>Убин</w:t>
      </w:r>
      <w:r w:rsidRPr="00460BB5">
        <w:rPr>
          <w:color w:val="000000"/>
        </w:rPr>
        <w:t>ского района</w:t>
      </w:r>
      <w:r>
        <w:rPr>
          <w:color w:val="000000"/>
        </w:rPr>
        <w:t xml:space="preserve"> </w:t>
      </w:r>
      <w:r w:rsidRPr="00460BB5">
        <w:rPr>
          <w:color w:val="000000"/>
        </w:rPr>
        <w:t>Новосибирской области в сфере осуществления муниципального контроля относятся:</w:t>
      </w:r>
    </w:p>
    <w:p w:rsidR="009B1977" w:rsidRPr="00460BB5" w:rsidRDefault="009B1977" w:rsidP="009B1977">
      <w:pPr>
        <w:tabs>
          <w:tab w:val="num" w:pos="0"/>
          <w:tab w:val="left" w:pos="426"/>
        </w:tabs>
        <w:ind w:firstLine="426"/>
        <w:jc w:val="both"/>
        <w:rPr>
          <w:color w:val="000000"/>
        </w:rPr>
      </w:pPr>
      <w:r w:rsidRPr="00460BB5">
        <w:rPr>
          <w:color w:val="000000"/>
        </w:rPr>
        <w:t xml:space="preserve">- организация и осуществление муниципального контроля на территории </w:t>
      </w:r>
      <w:r>
        <w:rPr>
          <w:color w:val="000000"/>
        </w:rPr>
        <w:t>Орлов</w:t>
      </w:r>
      <w:r w:rsidRPr="00460BB5">
        <w:rPr>
          <w:color w:val="000000"/>
        </w:rPr>
        <w:t>ского сельсовета</w:t>
      </w:r>
      <w:r>
        <w:rPr>
          <w:color w:val="000000"/>
        </w:rPr>
        <w:t xml:space="preserve"> </w:t>
      </w:r>
      <w:r w:rsidRPr="00460BB5">
        <w:rPr>
          <w:color w:val="000000"/>
        </w:rPr>
        <w:t xml:space="preserve"> </w:t>
      </w:r>
      <w:r>
        <w:rPr>
          <w:color w:val="000000"/>
        </w:rPr>
        <w:t>Убин</w:t>
      </w:r>
      <w:r w:rsidRPr="00460BB5">
        <w:rPr>
          <w:color w:val="000000"/>
        </w:rPr>
        <w:t>ского района Новосибирской области;</w:t>
      </w:r>
    </w:p>
    <w:p w:rsidR="009B1977" w:rsidRPr="00460BB5" w:rsidRDefault="009B1977" w:rsidP="009B1977">
      <w:pPr>
        <w:tabs>
          <w:tab w:val="num" w:pos="1843"/>
        </w:tabs>
        <w:autoSpaceDE w:val="0"/>
        <w:autoSpaceDN w:val="0"/>
        <w:adjustRightInd w:val="0"/>
        <w:ind w:firstLine="426"/>
        <w:jc w:val="both"/>
        <w:outlineLvl w:val="1"/>
        <w:rPr>
          <w:color w:val="000000"/>
        </w:rPr>
      </w:pPr>
      <w:bookmarkStart w:id="0" w:name="sub_622"/>
      <w:r w:rsidRPr="00460BB5">
        <w:rPr>
          <w:color w:val="000000"/>
        </w:rPr>
        <w:t xml:space="preserve">- разработка административных регламентов осуществления муниципального контроля в соответствующих сферах деятельности в порядке, установленном нормативными правовыми актами </w:t>
      </w:r>
      <w:r>
        <w:rPr>
          <w:color w:val="000000"/>
        </w:rPr>
        <w:t>Орлов</w:t>
      </w:r>
      <w:r w:rsidRPr="00460BB5">
        <w:rPr>
          <w:color w:val="000000"/>
        </w:rPr>
        <w:t xml:space="preserve">ского сельсовета </w:t>
      </w:r>
      <w:r>
        <w:rPr>
          <w:color w:val="000000"/>
        </w:rPr>
        <w:t>Убин</w:t>
      </w:r>
      <w:r w:rsidRPr="00460BB5">
        <w:rPr>
          <w:color w:val="000000"/>
        </w:rPr>
        <w:t>ского района</w:t>
      </w:r>
      <w:r>
        <w:rPr>
          <w:color w:val="000000"/>
        </w:rPr>
        <w:t xml:space="preserve"> </w:t>
      </w:r>
      <w:r w:rsidRPr="00460BB5">
        <w:rPr>
          <w:color w:val="000000"/>
        </w:rPr>
        <w:t>Новосибирской области;</w:t>
      </w:r>
    </w:p>
    <w:p w:rsidR="009B1977" w:rsidRPr="00460BB5" w:rsidRDefault="009B1977" w:rsidP="009B1977">
      <w:pPr>
        <w:tabs>
          <w:tab w:val="left" w:pos="900"/>
          <w:tab w:val="num" w:pos="1843"/>
        </w:tabs>
        <w:ind w:firstLine="426"/>
        <w:jc w:val="both"/>
        <w:rPr>
          <w:color w:val="000000"/>
        </w:rPr>
      </w:pPr>
      <w:bookmarkStart w:id="1" w:name="sub_623"/>
      <w:bookmarkEnd w:id="0"/>
      <w:r w:rsidRPr="00460BB5">
        <w:rPr>
          <w:color w:val="000000"/>
        </w:rPr>
        <w:t>-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9B1977" w:rsidRPr="00460BB5" w:rsidRDefault="009B1977" w:rsidP="009B1977">
      <w:pPr>
        <w:tabs>
          <w:tab w:val="left" w:pos="900"/>
          <w:tab w:val="num" w:pos="1843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460BB5">
        <w:rPr>
          <w:color w:val="000000"/>
        </w:rPr>
        <w:t>- определение порядка деятельности органа муниципального контроля, установление организационной структуры, функций;</w:t>
      </w:r>
    </w:p>
    <w:p w:rsidR="009B1977" w:rsidRPr="00460BB5" w:rsidRDefault="009B1977" w:rsidP="009B1977">
      <w:pPr>
        <w:tabs>
          <w:tab w:val="left" w:pos="900"/>
          <w:tab w:val="num" w:pos="1843"/>
        </w:tabs>
        <w:ind w:firstLine="426"/>
        <w:jc w:val="both"/>
        <w:rPr>
          <w:color w:val="000000"/>
        </w:rPr>
      </w:pPr>
      <w:bookmarkStart w:id="2" w:name="sub_624"/>
      <w:bookmarkEnd w:id="1"/>
      <w:r w:rsidRPr="00460BB5">
        <w:rPr>
          <w:color w:val="000000"/>
        </w:rPr>
        <w:t>- осуществление иных предусмотренных федеральными законами, законами и иными нормативными правовыми актами Новосибирской области полномочий.</w:t>
      </w:r>
    </w:p>
    <w:bookmarkEnd w:id="2"/>
    <w:p w:rsidR="009B1977" w:rsidRPr="00460BB5" w:rsidRDefault="009B1977" w:rsidP="009B1977">
      <w:pPr>
        <w:tabs>
          <w:tab w:val="left" w:pos="720"/>
        </w:tabs>
        <w:ind w:firstLine="567"/>
        <w:jc w:val="both"/>
        <w:rPr>
          <w:color w:val="000000"/>
        </w:rPr>
      </w:pPr>
      <w:r w:rsidRPr="00460BB5">
        <w:rPr>
          <w:color w:val="000000"/>
        </w:rPr>
        <w:t xml:space="preserve">Перечень </w:t>
      </w:r>
      <w:proofErr w:type="gramStart"/>
      <w:r w:rsidRPr="00460BB5">
        <w:rPr>
          <w:color w:val="000000"/>
        </w:rPr>
        <w:t xml:space="preserve">видов муниципального контроля, осуществляемых на территории </w:t>
      </w:r>
      <w:r>
        <w:rPr>
          <w:color w:val="000000"/>
        </w:rPr>
        <w:t>Орлов</w:t>
      </w:r>
      <w:r w:rsidRPr="00460BB5">
        <w:rPr>
          <w:color w:val="000000"/>
        </w:rPr>
        <w:t xml:space="preserve">ского сельсовета </w:t>
      </w:r>
      <w:r>
        <w:rPr>
          <w:color w:val="000000"/>
        </w:rPr>
        <w:t>Убин</w:t>
      </w:r>
      <w:r w:rsidRPr="00460BB5">
        <w:rPr>
          <w:color w:val="000000"/>
        </w:rPr>
        <w:t>ского района</w:t>
      </w:r>
      <w:r>
        <w:rPr>
          <w:color w:val="000000"/>
        </w:rPr>
        <w:t xml:space="preserve"> </w:t>
      </w:r>
      <w:r w:rsidRPr="00460BB5">
        <w:rPr>
          <w:color w:val="000000"/>
        </w:rPr>
        <w:t>Новосибирской области определены</w:t>
      </w:r>
      <w:proofErr w:type="gramEnd"/>
      <w:r w:rsidRPr="00460BB5">
        <w:rPr>
          <w:color w:val="000000"/>
        </w:rPr>
        <w:t xml:space="preserve"> Уставом </w:t>
      </w:r>
      <w:r>
        <w:rPr>
          <w:color w:val="000000"/>
        </w:rPr>
        <w:t>сельского поселения Орлов</w:t>
      </w:r>
      <w:r w:rsidRPr="00460BB5">
        <w:rPr>
          <w:color w:val="000000"/>
        </w:rPr>
        <w:t xml:space="preserve">ского сельсовета </w:t>
      </w:r>
      <w:r>
        <w:rPr>
          <w:color w:val="000000"/>
        </w:rPr>
        <w:t>Убин</w:t>
      </w:r>
      <w:r w:rsidRPr="00460BB5">
        <w:rPr>
          <w:color w:val="000000"/>
        </w:rPr>
        <w:t xml:space="preserve">ского </w:t>
      </w:r>
      <w:r>
        <w:rPr>
          <w:color w:val="000000"/>
        </w:rPr>
        <w:t xml:space="preserve">муниципального </w:t>
      </w:r>
      <w:r w:rsidRPr="00460BB5">
        <w:rPr>
          <w:color w:val="000000"/>
        </w:rPr>
        <w:t>района</w:t>
      </w:r>
      <w:r>
        <w:rPr>
          <w:color w:val="000000"/>
        </w:rPr>
        <w:t xml:space="preserve"> </w:t>
      </w:r>
      <w:r w:rsidRPr="00460BB5">
        <w:rPr>
          <w:color w:val="000000"/>
        </w:rPr>
        <w:t xml:space="preserve">Новосибирской области </w:t>
      </w:r>
      <w:r>
        <w:rPr>
          <w:color w:val="000000"/>
        </w:rPr>
        <w:t>(</w:t>
      </w:r>
      <w:r w:rsidRPr="00460BB5">
        <w:rPr>
          <w:color w:val="000000"/>
        </w:rPr>
        <w:t>статья 5</w:t>
      </w:r>
      <w:r>
        <w:rPr>
          <w:color w:val="000000"/>
        </w:rPr>
        <w:t>)</w:t>
      </w:r>
      <w:r w:rsidRPr="00460BB5">
        <w:rPr>
          <w:color w:val="000000"/>
        </w:rPr>
        <w:t>.</w:t>
      </w:r>
    </w:p>
    <w:p w:rsidR="009B1977" w:rsidRPr="00352F45" w:rsidRDefault="009B1977" w:rsidP="009B1977">
      <w:pPr>
        <w:ind w:firstLine="709"/>
        <w:jc w:val="both"/>
        <w:outlineLvl w:val="2"/>
        <w:rPr>
          <w:bCs/>
        </w:rPr>
      </w:pPr>
      <w:r w:rsidRPr="00352F45">
        <w:rPr>
          <w:bCs/>
        </w:rPr>
        <w:t xml:space="preserve">На территории </w:t>
      </w:r>
      <w:r>
        <w:rPr>
          <w:bCs/>
        </w:rPr>
        <w:t xml:space="preserve">Орловского сельсовета Убинского района </w:t>
      </w:r>
      <w:r w:rsidRPr="00352F45">
        <w:rPr>
          <w:bCs/>
        </w:rPr>
        <w:t>Новосибирской области осуществляются следующие виды контроля:</w:t>
      </w:r>
    </w:p>
    <w:p w:rsidR="009B1977" w:rsidRDefault="009B1977" w:rsidP="009B1977">
      <w:pPr>
        <w:ind w:firstLine="709"/>
        <w:jc w:val="both"/>
      </w:pPr>
      <w:r w:rsidRPr="00352F45">
        <w:t xml:space="preserve">- </w:t>
      </w:r>
      <w:r w:rsidRPr="00047C3F">
        <w:t>лесно</w:t>
      </w:r>
      <w:r>
        <w:t>й</w:t>
      </w:r>
      <w:r w:rsidRPr="00047C3F">
        <w:t xml:space="preserve"> контрол</w:t>
      </w:r>
      <w:r>
        <w:t>ь</w:t>
      </w:r>
      <w:r w:rsidRPr="00047C3F">
        <w:t xml:space="preserve">  в отношении лесных участков, находящихся в муниципальной собственности Орловского сельсовета Убинского района Новосибирской области</w:t>
      </w:r>
      <w:r w:rsidRPr="00352F45">
        <w:t>;</w:t>
      </w:r>
    </w:p>
    <w:p w:rsidR="009B1977" w:rsidRPr="00352F45" w:rsidRDefault="009B1977" w:rsidP="009B1977">
      <w:pPr>
        <w:ind w:firstLine="709"/>
        <w:jc w:val="both"/>
      </w:pPr>
      <w:r>
        <w:t>- жилищный;</w:t>
      </w:r>
    </w:p>
    <w:p w:rsidR="009B1977" w:rsidRPr="00352F45" w:rsidRDefault="009B1977" w:rsidP="009B1977">
      <w:pPr>
        <w:ind w:firstLine="709"/>
        <w:jc w:val="both"/>
      </w:pPr>
      <w:proofErr w:type="gramStart"/>
      <w:r w:rsidRPr="00352F45">
        <w:t xml:space="preserve">- </w:t>
      </w:r>
      <w:r w:rsidRPr="00352F45">
        <w:rPr>
          <w:bCs/>
        </w:rPr>
        <w:t>за</w:t>
      </w:r>
      <w:r w:rsidRPr="00352F45">
        <w:t xml:space="preserve"> обе</w:t>
      </w:r>
      <w:r w:rsidRPr="00352F45">
        <w:rPr>
          <w:bCs/>
        </w:rPr>
        <w:t>спечением</w:t>
      </w:r>
      <w:proofErr w:type="gramEnd"/>
      <w:r>
        <w:fldChar w:fldCharType="begin"/>
      </w:r>
      <w:r>
        <w:instrText xml:space="preserve"> HYPERLINK 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\l "YANDEX_4" </w:instrText>
      </w:r>
      <w:r>
        <w:fldChar w:fldCharType="end"/>
      </w:r>
      <w:r w:rsidRPr="00352F45">
        <w:rPr>
          <w:bCs/>
        </w:rPr>
        <w:t xml:space="preserve"> </w:t>
      </w:r>
      <w:hyperlink r:id="rId7" w:anchor="YANDEX_3" w:history="1"/>
      <w:r w:rsidRPr="00352F45">
        <w:rPr>
          <w:bCs/>
        </w:rPr>
        <w:t>сохранности</w:t>
      </w:r>
      <w:hyperlink r:id="rId8" w:anchor="YANDEX_5" w:history="1"/>
      <w:r w:rsidRPr="00352F45">
        <w:rPr>
          <w:bCs/>
        </w:rPr>
        <w:t xml:space="preserve"> </w:t>
      </w:r>
      <w:hyperlink r:id="rId9" w:anchor="YANDEX_4" w:history="1"/>
      <w:r w:rsidRPr="00352F45">
        <w:rPr>
          <w:bCs/>
        </w:rPr>
        <w:t>автомобильных</w:t>
      </w:r>
      <w:hyperlink r:id="rId10" w:anchor="YANDEX_6" w:history="1"/>
      <w:hyperlink r:id="rId11" w:anchor="YANDEX_5" w:history="1"/>
      <w:r w:rsidRPr="00352F45">
        <w:t xml:space="preserve"> </w:t>
      </w:r>
      <w:r w:rsidRPr="00352F45">
        <w:rPr>
          <w:bCs/>
        </w:rPr>
        <w:t>дорог</w:t>
      </w:r>
      <w:hyperlink r:id="rId12" w:anchor="YANDEX_7" w:history="1"/>
      <w:r w:rsidRPr="00352F45">
        <w:rPr>
          <w:bCs/>
        </w:rPr>
        <w:t xml:space="preserve"> местного значения</w:t>
      </w:r>
      <w:hyperlink r:id="rId13" w:anchor="YANDEX_6" w:history="1"/>
      <w:r w:rsidRPr="00352F45">
        <w:rPr>
          <w:bCs/>
        </w:rPr>
        <w:t xml:space="preserve"> в границах населенных пунктов поселений;</w:t>
      </w:r>
      <w:hyperlink r:id="rId14" w:anchor="YANDEX_9" w:history="1"/>
    </w:p>
    <w:p w:rsidR="009B1977" w:rsidRPr="00352F45" w:rsidRDefault="009B1977" w:rsidP="009B1977">
      <w:pPr>
        <w:ind w:firstLine="709"/>
        <w:jc w:val="both"/>
      </w:pPr>
      <w:r w:rsidRPr="00352F45">
        <w:t>- в области использования и охраны особо охраняемых природных территорий местного значения;</w:t>
      </w:r>
    </w:p>
    <w:p w:rsidR="009B1977" w:rsidRPr="00352F45" w:rsidRDefault="009B1977" w:rsidP="009B1977">
      <w:pPr>
        <w:ind w:firstLine="709"/>
        <w:jc w:val="both"/>
      </w:pPr>
      <w:r w:rsidRPr="00352F45">
        <w:t xml:space="preserve">- в </w:t>
      </w:r>
      <w:r>
        <w:t>области</w:t>
      </w:r>
      <w:r w:rsidRPr="00352F45">
        <w:t xml:space="preserve"> осуществления торговой деятельности</w:t>
      </w:r>
      <w:r>
        <w:t>.</w:t>
      </w:r>
    </w:p>
    <w:p w:rsidR="00886888" w:rsidRPr="00755FAF" w:rsidRDefault="0088688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9B1977" w:rsidRPr="002B58F4" w:rsidRDefault="009B1977" w:rsidP="009B1977">
      <w:pPr>
        <w:tabs>
          <w:tab w:val="left" w:pos="851"/>
        </w:tabs>
        <w:ind w:firstLine="426"/>
        <w:jc w:val="both"/>
        <w:rPr>
          <w:b/>
        </w:rPr>
      </w:pPr>
      <w:r w:rsidRPr="002B58F4">
        <w:rPr>
          <w:b/>
        </w:rPr>
        <w:t xml:space="preserve">а) Сведения, характеризующие финансовое обеспечение исполнения функций по осуществлению государственного контроля (надзора), муниципального контроля (планируемое и фактическое выделение бюджетных средств, расходование </w:t>
      </w:r>
      <w:r w:rsidRPr="002B58F4">
        <w:rPr>
          <w:b/>
        </w:rPr>
        <w:lastRenderedPageBreak/>
        <w:t>бюджетных средств, в том числе в расчете на объем исполненных в отчетный период контрольных функций)</w:t>
      </w:r>
    </w:p>
    <w:p w:rsidR="009B1977" w:rsidRDefault="009B1977" w:rsidP="009B1977">
      <w:pPr>
        <w:tabs>
          <w:tab w:val="left" w:pos="851"/>
        </w:tabs>
        <w:ind w:firstLine="426"/>
        <w:jc w:val="both"/>
      </w:pPr>
    </w:p>
    <w:p w:rsidR="009B1977" w:rsidRPr="002B58F4" w:rsidRDefault="009B1977" w:rsidP="009B1977">
      <w:pPr>
        <w:tabs>
          <w:tab w:val="left" w:pos="851"/>
        </w:tabs>
        <w:ind w:firstLine="426"/>
        <w:jc w:val="both"/>
      </w:pPr>
      <w:r w:rsidRPr="002B58F4">
        <w:t xml:space="preserve">Финансовое обеспечение исполнения функций муниципального контроля осуществляется за счет средств, выделяемых на обеспечение текущей деятельности органа местного самоуправления. </w:t>
      </w:r>
      <w:r>
        <w:t>Во  2 полугодии 2020 года администрацией Орлов</w:t>
      </w:r>
      <w:r w:rsidRPr="00460BB5">
        <w:t xml:space="preserve">ского сельсовета </w:t>
      </w:r>
      <w:r>
        <w:t>Убин</w:t>
      </w:r>
      <w:r w:rsidRPr="00460BB5">
        <w:t>ского района Новосибирской области</w:t>
      </w:r>
      <w:r w:rsidRPr="00565F94">
        <w:t xml:space="preserve"> </w:t>
      </w:r>
      <w:r>
        <w:t>проверок  по муниципальному контролю</w:t>
      </w:r>
      <w:r w:rsidRPr="00621F47">
        <w:t xml:space="preserve"> </w:t>
      </w:r>
      <w:r>
        <w:t>запланировано не</w:t>
      </w:r>
      <w:r w:rsidRPr="00621F47">
        <w:t xml:space="preserve"> </w:t>
      </w:r>
      <w:r>
        <w:t xml:space="preserve">было. </w:t>
      </w:r>
      <w:r w:rsidRPr="002B58F4">
        <w:t xml:space="preserve">Специалисты администрации </w:t>
      </w:r>
      <w:r>
        <w:t>Орлов</w:t>
      </w:r>
      <w:r w:rsidRPr="00460BB5">
        <w:t xml:space="preserve">ского сельсовета </w:t>
      </w:r>
      <w:r>
        <w:t>Убин</w:t>
      </w:r>
      <w:r w:rsidRPr="00460BB5">
        <w:t>ского района Новосибирской области</w:t>
      </w:r>
      <w:r w:rsidRPr="002B58F4">
        <w:t xml:space="preserve"> исполняют функции по осуществлению муниципального контроля, как дополнительные к своим должностным обязанностям.</w:t>
      </w:r>
    </w:p>
    <w:p w:rsidR="009B1977" w:rsidRPr="002B58F4" w:rsidRDefault="009B1977" w:rsidP="009B1977">
      <w:pPr>
        <w:tabs>
          <w:tab w:val="left" w:pos="851"/>
        </w:tabs>
        <w:ind w:firstLine="426"/>
        <w:jc w:val="both"/>
      </w:pPr>
      <w:r w:rsidRPr="002B58F4">
        <w:t>Эксперты и представители экспертных организаций не привлекались к проведению мероприятий по муниципальному контролю за отчётный период.</w:t>
      </w:r>
    </w:p>
    <w:p w:rsidR="009B1977" w:rsidRPr="002B58F4" w:rsidRDefault="009B1977" w:rsidP="009B1977">
      <w:pPr>
        <w:tabs>
          <w:tab w:val="left" w:pos="851"/>
        </w:tabs>
        <w:ind w:firstLine="426"/>
        <w:jc w:val="both"/>
        <w:rPr>
          <w:b/>
        </w:rPr>
      </w:pPr>
      <w:r w:rsidRPr="002B58F4">
        <w:rPr>
          <w:b/>
        </w:rPr>
        <w:t>б) Данные о штатной численности работников органов государственного контроля (надзора), муниципального контроля, выполняющих функции по контролю, и об укомплектованности штатной численности</w:t>
      </w:r>
    </w:p>
    <w:p w:rsidR="009B1977" w:rsidRDefault="009B1977" w:rsidP="009B1977">
      <w:pPr>
        <w:tabs>
          <w:tab w:val="left" w:pos="851"/>
        </w:tabs>
        <w:ind w:firstLine="426"/>
        <w:jc w:val="both"/>
      </w:pPr>
      <w:r w:rsidRPr="002B58F4">
        <w:t xml:space="preserve">Отдельных штатных единиц по осуществлению муниципального контроля в штатном расписании администрации </w:t>
      </w:r>
      <w:r>
        <w:t>Орлов</w:t>
      </w:r>
      <w:r w:rsidRPr="00460BB5">
        <w:t xml:space="preserve">ского сельсовета </w:t>
      </w:r>
      <w:r>
        <w:t>Убин</w:t>
      </w:r>
      <w:r w:rsidRPr="00460BB5">
        <w:t>ского района Новосибирской области</w:t>
      </w:r>
      <w:r w:rsidRPr="002B58F4">
        <w:t xml:space="preserve"> не предусмотрено. </w:t>
      </w:r>
    </w:p>
    <w:p w:rsidR="009B1977" w:rsidRPr="002B58F4" w:rsidRDefault="009B1977" w:rsidP="009B1977">
      <w:pPr>
        <w:tabs>
          <w:tab w:val="left" w:pos="851"/>
        </w:tabs>
        <w:ind w:firstLine="426"/>
        <w:jc w:val="both"/>
      </w:pPr>
      <w:r w:rsidRPr="002B58F4">
        <w:rPr>
          <w:b/>
        </w:rPr>
        <w:t>в)  Сведения о квалификации работников, о мероприятиях по повышению их квалификации</w:t>
      </w:r>
      <w:r w:rsidRPr="002B58F4">
        <w:t xml:space="preserve"> </w:t>
      </w:r>
    </w:p>
    <w:p w:rsidR="009B1977" w:rsidRPr="002B58F4" w:rsidRDefault="009B1977" w:rsidP="009B1977">
      <w:pPr>
        <w:tabs>
          <w:tab w:val="left" w:pos="851"/>
        </w:tabs>
        <w:ind w:firstLine="426"/>
        <w:jc w:val="both"/>
      </w:pPr>
      <w:r w:rsidRPr="002B58F4">
        <w:t xml:space="preserve"> Специалист, осуществляющий функции муниципального контроля, имеет </w:t>
      </w:r>
      <w:r>
        <w:t>среднее профессиональное</w:t>
      </w:r>
      <w:r w:rsidRPr="002B58F4">
        <w:t xml:space="preserve"> образование. Мероприятия по повышению квалификации  работников, исполняющих функции контроля в</w:t>
      </w:r>
      <w:r>
        <w:t xml:space="preserve">о </w:t>
      </w:r>
      <w:r w:rsidRPr="002B58F4">
        <w:t xml:space="preserve"> </w:t>
      </w:r>
      <w:r>
        <w:t xml:space="preserve">2 полугодии </w:t>
      </w:r>
      <w:r w:rsidRPr="002B58F4">
        <w:t>20</w:t>
      </w:r>
      <w:r>
        <w:t>2</w:t>
      </w:r>
      <w:r>
        <w:t>1</w:t>
      </w:r>
      <w:r w:rsidRPr="002B58F4">
        <w:t xml:space="preserve"> год</w:t>
      </w:r>
      <w:r>
        <w:t>а</w:t>
      </w:r>
      <w:r w:rsidRPr="002B58F4">
        <w:t xml:space="preserve"> не проводились.</w:t>
      </w:r>
    </w:p>
    <w:p w:rsidR="009B1977" w:rsidRPr="002B58F4" w:rsidRDefault="009B1977" w:rsidP="009B1977">
      <w:pPr>
        <w:tabs>
          <w:tab w:val="left" w:pos="851"/>
        </w:tabs>
        <w:ind w:firstLine="426"/>
        <w:jc w:val="both"/>
        <w:rPr>
          <w:b/>
        </w:rPr>
      </w:pPr>
      <w:r w:rsidRPr="002B58F4">
        <w:rPr>
          <w:b/>
        </w:rPr>
        <w:t xml:space="preserve">г) Данные о средней нагрузке на 1 работника по фактически выполненному в отчетный период объему функций по контролю </w:t>
      </w:r>
    </w:p>
    <w:p w:rsidR="009B1977" w:rsidRPr="002B58F4" w:rsidRDefault="009B1977" w:rsidP="009B1977">
      <w:pPr>
        <w:tabs>
          <w:tab w:val="left" w:pos="851"/>
        </w:tabs>
        <w:ind w:firstLine="426"/>
        <w:jc w:val="both"/>
      </w:pPr>
      <w:r w:rsidRPr="002B58F4">
        <w:t>В</w:t>
      </w:r>
      <w:r>
        <w:t xml:space="preserve">о  2 полугодии </w:t>
      </w:r>
      <w:r w:rsidRPr="002B58F4">
        <w:t xml:space="preserve"> 20</w:t>
      </w:r>
      <w:r>
        <w:t>2</w:t>
      </w:r>
      <w:r>
        <w:t>1</w:t>
      </w:r>
      <w:r w:rsidRPr="002B58F4">
        <w:t xml:space="preserve"> год</w:t>
      </w:r>
      <w:r>
        <w:t>а</w:t>
      </w:r>
      <w:r w:rsidRPr="002B58F4">
        <w:t xml:space="preserve"> контрольные мероприятия не осуществлялись. </w:t>
      </w:r>
    </w:p>
    <w:p w:rsidR="009B1977" w:rsidRPr="002B58F4" w:rsidRDefault="009B1977" w:rsidP="009B1977">
      <w:pPr>
        <w:tabs>
          <w:tab w:val="left" w:pos="851"/>
        </w:tabs>
        <w:ind w:firstLine="426"/>
        <w:jc w:val="both"/>
        <w:rPr>
          <w:b/>
        </w:rPr>
      </w:pPr>
      <w:r w:rsidRPr="002B58F4">
        <w:rPr>
          <w:b/>
        </w:rPr>
        <w:t xml:space="preserve">д) Численность экспертов и представителей экспертных организаций, привлекаемых к проведению мероприятий по контролю </w:t>
      </w:r>
    </w:p>
    <w:p w:rsidR="009B1977" w:rsidRDefault="009B1977" w:rsidP="009B1977">
      <w:pPr>
        <w:tabs>
          <w:tab w:val="left" w:pos="851"/>
        </w:tabs>
        <w:ind w:firstLine="426"/>
        <w:jc w:val="both"/>
      </w:pPr>
      <w:r w:rsidRPr="002B58F4">
        <w:t>Эксперты и представители экспертных организаций в</w:t>
      </w:r>
      <w:r>
        <w:t xml:space="preserve">о 2 полугодии </w:t>
      </w:r>
      <w:r w:rsidRPr="002B58F4">
        <w:t xml:space="preserve"> 20</w:t>
      </w:r>
      <w:r>
        <w:t>2</w:t>
      </w:r>
      <w:r>
        <w:t>1</w:t>
      </w:r>
      <w:r w:rsidRPr="002B58F4">
        <w:t xml:space="preserve"> год</w:t>
      </w:r>
      <w:r>
        <w:t>а</w:t>
      </w:r>
      <w:r w:rsidRPr="002B58F4">
        <w:t xml:space="preserve"> не привлекались к проведению мероприятий по контролю.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9B1977" w:rsidRPr="00125184" w:rsidRDefault="009B1977" w:rsidP="009B1977">
      <w:pPr>
        <w:tabs>
          <w:tab w:val="left" w:pos="851"/>
        </w:tabs>
        <w:ind w:firstLine="426"/>
        <w:jc w:val="both"/>
        <w:rPr>
          <w:b/>
        </w:rPr>
      </w:pPr>
      <w:r w:rsidRPr="00125184">
        <w:rPr>
          <w:b/>
        </w:rPr>
        <w:t>а) Сведения, характеризующие выполненную в отчетный период работу по осуществлению государственного контроля (надзора) и муниципального контроля по соответствующим сферам деятельности</w:t>
      </w:r>
      <w:r>
        <w:rPr>
          <w:b/>
        </w:rPr>
        <w:t>:</w:t>
      </w:r>
    </w:p>
    <w:p w:rsidR="009B1977" w:rsidRPr="00125184" w:rsidRDefault="009B1977" w:rsidP="009B1977">
      <w:pPr>
        <w:ind w:firstLine="284"/>
        <w:jc w:val="both"/>
        <w:rPr>
          <w:bCs/>
          <w:color w:val="000000"/>
        </w:rPr>
      </w:pPr>
      <w:r w:rsidRPr="00125184">
        <w:rPr>
          <w:bCs/>
          <w:color w:val="000000"/>
        </w:rPr>
        <w:t>планов</w:t>
      </w:r>
      <w:r>
        <w:rPr>
          <w:bCs/>
          <w:color w:val="000000"/>
        </w:rPr>
        <w:t>ые</w:t>
      </w:r>
      <w:r w:rsidRPr="00125184">
        <w:rPr>
          <w:bCs/>
          <w:color w:val="000000"/>
        </w:rPr>
        <w:t xml:space="preserve"> проверк</w:t>
      </w:r>
      <w:r>
        <w:rPr>
          <w:bCs/>
          <w:color w:val="000000"/>
        </w:rPr>
        <w:t>и</w:t>
      </w:r>
      <w:r w:rsidRPr="00125184">
        <w:rPr>
          <w:bCs/>
          <w:color w:val="000000"/>
        </w:rPr>
        <w:t xml:space="preserve"> в сфере осуществления муниципального контроля</w:t>
      </w:r>
      <w:r>
        <w:rPr>
          <w:bCs/>
          <w:color w:val="000000"/>
        </w:rPr>
        <w:t xml:space="preserve"> в отчетный период не проводились</w:t>
      </w:r>
      <w:r w:rsidRPr="00125184">
        <w:rPr>
          <w:bCs/>
          <w:color w:val="000000"/>
        </w:rPr>
        <w:t xml:space="preserve">. </w:t>
      </w:r>
    </w:p>
    <w:p w:rsidR="009B1977" w:rsidRPr="002B58F4" w:rsidRDefault="009B1977" w:rsidP="009B1977">
      <w:pPr>
        <w:tabs>
          <w:tab w:val="left" w:pos="851"/>
        </w:tabs>
        <w:ind w:firstLine="426"/>
        <w:jc w:val="both"/>
      </w:pPr>
      <w:r w:rsidRPr="00125184">
        <w:rPr>
          <w:bCs/>
          <w:color w:val="000000"/>
        </w:rPr>
        <w:t>Внеплановые проверки в отчетный период не проводились</w:t>
      </w:r>
      <w:r>
        <w:rPr>
          <w:bCs/>
          <w:color w:val="000000"/>
        </w:rPr>
        <w:t xml:space="preserve">, т.к. </w:t>
      </w:r>
      <w:r w:rsidRPr="000577C1">
        <w:t xml:space="preserve"> </w:t>
      </w:r>
      <w:r>
        <w:t xml:space="preserve">жалоб  и обращений граждан не поступало. </w:t>
      </w:r>
    </w:p>
    <w:p w:rsidR="009B1977" w:rsidRPr="00125184" w:rsidRDefault="009B1977" w:rsidP="009B1977">
      <w:pPr>
        <w:tabs>
          <w:tab w:val="left" w:pos="851"/>
        </w:tabs>
        <w:jc w:val="both"/>
      </w:pPr>
      <w:r>
        <w:rPr>
          <w:sz w:val="32"/>
          <w:szCs w:val="32"/>
        </w:rPr>
        <w:t xml:space="preserve">     </w:t>
      </w:r>
      <w:r w:rsidRPr="00125184">
        <w:rPr>
          <w:b/>
        </w:rPr>
        <w:t>б) Сведения о результатах работы экспертов и экспертных организаций, привлекаемых к проведению мероприятий по контролю</w:t>
      </w:r>
    </w:p>
    <w:p w:rsidR="009B1977" w:rsidRPr="00125184" w:rsidRDefault="009B1977" w:rsidP="009B1977">
      <w:pPr>
        <w:tabs>
          <w:tab w:val="left" w:pos="851"/>
        </w:tabs>
        <w:ind w:firstLine="426"/>
        <w:jc w:val="both"/>
      </w:pPr>
      <w:r w:rsidRPr="00125184">
        <w:t>Эксперты и представители экспертных организаций в</w:t>
      </w:r>
      <w:r>
        <w:t xml:space="preserve">о </w:t>
      </w:r>
      <w:r w:rsidRPr="00125184">
        <w:t xml:space="preserve"> </w:t>
      </w:r>
      <w:r>
        <w:t xml:space="preserve">2 полугодии </w:t>
      </w:r>
      <w:r w:rsidRPr="002B58F4">
        <w:t xml:space="preserve"> 20</w:t>
      </w:r>
      <w:r>
        <w:t>20</w:t>
      </w:r>
      <w:r w:rsidRPr="002B58F4">
        <w:t xml:space="preserve"> год</w:t>
      </w:r>
      <w:r>
        <w:t>а</w:t>
      </w:r>
      <w:r w:rsidRPr="002B58F4">
        <w:t xml:space="preserve"> </w:t>
      </w:r>
      <w:r w:rsidRPr="00125184">
        <w:t>не привлекались к проведению мероприятий по контролю</w:t>
      </w:r>
      <w:r>
        <w:t>, т.к. проверки не проводились.</w:t>
      </w:r>
    </w:p>
    <w:p w:rsidR="00001278" w:rsidRPr="00755FAF" w:rsidRDefault="009B1977" w:rsidP="009B1977">
      <w:pPr>
        <w:rPr>
          <w:sz w:val="32"/>
          <w:szCs w:val="32"/>
        </w:rPr>
      </w:pPr>
      <w:proofErr w:type="gramStart"/>
      <w:r w:rsidRPr="00125184">
        <w:rPr>
          <w:b/>
        </w:rPr>
        <w:t xml:space="preserve">в) Сведения о случаях причинения юридическим лицам и индивидуальным предпринимателям, в отношении которых осуществляются контрольно-надзорные мероприятия, вреда жизни и здоровью граждан, вреда животным, растениям, </w:t>
      </w:r>
      <w:r w:rsidRPr="00125184">
        <w:rPr>
          <w:b/>
        </w:rPr>
        <w:lastRenderedPageBreak/>
        <w:t>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</w:t>
      </w:r>
      <w:proofErr w:type="gramEnd"/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9B1977" w:rsidRDefault="009B1977" w:rsidP="009B1977">
      <w:pPr>
        <w:tabs>
          <w:tab w:val="left" w:pos="851"/>
        </w:tabs>
        <w:ind w:firstLine="426"/>
        <w:jc w:val="both"/>
      </w:pPr>
      <w:r w:rsidRPr="002B58F4">
        <w:t>В</w:t>
      </w:r>
      <w:r>
        <w:t xml:space="preserve">о  2 полугодии </w:t>
      </w:r>
      <w:r w:rsidRPr="002B58F4">
        <w:t xml:space="preserve"> 20</w:t>
      </w:r>
      <w:r>
        <w:t>2</w:t>
      </w:r>
      <w:r>
        <w:t>1</w:t>
      </w:r>
      <w:r w:rsidRPr="002B58F4">
        <w:t xml:space="preserve"> год</w:t>
      </w:r>
      <w:r>
        <w:t>а</w:t>
      </w:r>
      <w:r w:rsidRPr="002B58F4">
        <w:t xml:space="preserve"> контрольные мероприятия не осуществлялись. </w:t>
      </w:r>
      <w:r>
        <w:t xml:space="preserve">Жалобы и обращения для проведения   контрольных мероприятий не поступали. 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9B1977" w:rsidRPr="00B402B5" w:rsidRDefault="009B1977" w:rsidP="009B1977">
      <w:pPr>
        <w:pStyle w:val="a9"/>
        <w:shd w:val="clear" w:color="auto" w:fill="auto"/>
        <w:spacing w:before="0"/>
        <w:ind w:left="20" w:right="20" w:firstLine="560"/>
        <w:rPr>
          <w:rFonts w:ascii="Times New Roman" w:hAnsi="Times New Roman"/>
          <w:sz w:val="24"/>
          <w:szCs w:val="24"/>
        </w:rPr>
      </w:pPr>
      <w:r w:rsidRPr="00B402B5">
        <w:rPr>
          <w:rFonts w:ascii="Times New Roman" w:hAnsi="Times New Roman"/>
          <w:sz w:val="24"/>
          <w:szCs w:val="24"/>
        </w:rPr>
        <w:t xml:space="preserve">На основании вышеизложенного в разделе 4, а именно ограничениях по осуществлению муниципального контроля в отношении юридических лиц, индивидуальных предпринимателей используя количественные показатели юридических лиц и филиалов, индивидуальных предпринимателей, учтенных в Статистическом регистре хозяйствующих </w:t>
      </w:r>
      <w:proofErr w:type="spellStart"/>
      <w:r w:rsidRPr="00B402B5">
        <w:rPr>
          <w:rFonts w:ascii="Times New Roman" w:hAnsi="Times New Roman"/>
          <w:sz w:val="24"/>
          <w:szCs w:val="24"/>
        </w:rPr>
        <w:t>субьектов</w:t>
      </w:r>
      <w:proofErr w:type="spellEnd"/>
      <w:r w:rsidRPr="00B402B5">
        <w:rPr>
          <w:rFonts w:ascii="Times New Roman" w:hAnsi="Times New Roman"/>
          <w:sz w:val="24"/>
          <w:szCs w:val="24"/>
        </w:rPr>
        <w:t xml:space="preserve"> РОССТАТА на 01.0</w:t>
      </w:r>
      <w:r>
        <w:rPr>
          <w:rFonts w:ascii="Times New Roman" w:hAnsi="Times New Roman"/>
          <w:sz w:val="24"/>
          <w:szCs w:val="24"/>
        </w:rPr>
        <w:t>7</w:t>
      </w:r>
      <w:r w:rsidRPr="00B402B5">
        <w:rPr>
          <w:rFonts w:ascii="Times New Roman" w:hAnsi="Times New Roman"/>
          <w:sz w:val="24"/>
          <w:szCs w:val="24"/>
        </w:rPr>
        <w:t>.2018 г. проводить анализ и давать оценку эффективности муниципального контроля не целесообразно.</w:t>
      </w:r>
    </w:p>
    <w:p w:rsidR="005542D8" w:rsidRPr="0088688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9B1977" w:rsidRPr="00B402B5" w:rsidRDefault="009B1977" w:rsidP="009B1977">
      <w:pPr>
        <w:ind w:firstLine="567"/>
        <w:jc w:val="both"/>
      </w:pPr>
      <w:r w:rsidRPr="00B402B5">
        <w:t xml:space="preserve">Основными задачами по вопросам осуществления муниципального контроля на территории </w:t>
      </w:r>
      <w:r>
        <w:t xml:space="preserve">Орловского сельсовета </w:t>
      </w:r>
      <w:r w:rsidRPr="00B402B5">
        <w:t xml:space="preserve">  в</w:t>
      </w:r>
      <w:r>
        <w:t xml:space="preserve"> 1 полугодии</w:t>
      </w:r>
      <w:r w:rsidRPr="00B402B5">
        <w:t xml:space="preserve">  20</w:t>
      </w:r>
      <w:r>
        <w:t>2</w:t>
      </w:r>
      <w:r>
        <w:t>2</w:t>
      </w:r>
      <w:bookmarkStart w:id="3" w:name="_GoBack"/>
      <w:bookmarkEnd w:id="3"/>
      <w:r w:rsidRPr="00B402B5">
        <w:t xml:space="preserve"> год</w:t>
      </w:r>
      <w:r>
        <w:t>а</w:t>
      </w:r>
      <w:r w:rsidRPr="00B402B5">
        <w:t xml:space="preserve"> необходимо считать:</w:t>
      </w:r>
    </w:p>
    <w:p w:rsidR="009B1977" w:rsidRPr="00B402B5" w:rsidRDefault="009B1977" w:rsidP="009B1977">
      <w:pPr>
        <w:ind w:firstLine="567"/>
        <w:jc w:val="both"/>
      </w:pPr>
      <w:r w:rsidRPr="00B402B5">
        <w:t>- своевременную подготовку проектов планов проведения плановых проверок по всем видам муниципального контроля на 20</w:t>
      </w:r>
      <w:r>
        <w:t>22</w:t>
      </w:r>
      <w:r w:rsidRPr="00B402B5">
        <w:t xml:space="preserve"> год;</w:t>
      </w:r>
    </w:p>
    <w:p w:rsidR="009B1977" w:rsidRPr="00B402B5" w:rsidRDefault="009B1977" w:rsidP="009B1977">
      <w:pPr>
        <w:ind w:firstLine="567"/>
        <w:jc w:val="both"/>
      </w:pPr>
      <w:r w:rsidRPr="00B402B5">
        <w:t xml:space="preserve">- организацию взаимодействия с органами, проводящими государственный контроль, которые при обнаружении нарушений проводят процедуру наказания, т.е. наложение штрафов; </w:t>
      </w:r>
    </w:p>
    <w:p w:rsidR="009B1977" w:rsidRPr="00B402B5" w:rsidRDefault="009B1977" w:rsidP="009B1977">
      <w:pPr>
        <w:ind w:firstLine="567"/>
        <w:jc w:val="both"/>
      </w:pPr>
      <w:r w:rsidRPr="00B402B5">
        <w:t>- организацию и проведение профилактической работы с юридическими лицами и индивидуальными предпринимателями  по предотвращению нарушений законодательства путем привлечения средств массовой информации, возможностей освещения через сеть «Интернет»  актуальных вопросов муниципального контроля, разъяснения положений законодательства;</w:t>
      </w:r>
    </w:p>
    <w:p w:rsidR="009B1977" w:rsidRPr="00B402B5" w:rsidRDefault="009B1977" w:rsidP="009B1977">
      <w:pPr>
        <w:ind w:firstLine="567"/>
        <w:jc w:val="both"/>
      </w:pPr>
      <w:r w:rsidRPr="00B402B5">
        <w:t>- систематическое проведение практических семинаров по вопросам осуществления муниципального контроля, подготовка специалистов, особенно сельских, по вопросам осуществления контрольных функций.</w:t>
      </w:r>
    </w:p>
    <w:p w:rsidR="00886888" w:rsidRPr="009B1977" w:rsidRDefault="00886888" w:rsidP="00886888">
      <w:pPr>
        <w:rPr>
          <w:sz w:val="32"/>
          <w:szCs w:val="32"/>
        </w:rPr>
      </w:pPr>
    </w:p>
    <w:p w:rsidR="00404177" w:rsidRPr="009B1977" w:rsidRDefault="00404177" w:rsidP="00886888">
      <w:pPr>
        <w:rPr>
          <w:sz w:val="32"/>
          <w:szCs w:val="32"/>
        </w:rPr>
      </w:pPr>
    </w:p>
    <w:p w:rsidR="00404177" w:rsidRPr="009B1977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B5C" w:rsidRDefault="00BD5B5C" w:rsidP="00404177">
      <w:r>
        <w:separator/>
      </w:r>
    </w:p>
  </w:endnote>
  <w:endnote w:type="continuationSeparator" w:id="0">
    <w:p w:rsidR="00BD5B5C" w:rsidRDefault="00BD5B5C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1977">
      <w:rPr>
        <w:noProof/>
      </w:rPr>
      <w:t>6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B5C" w:rsidRDefault="00BD5B5C" w:rsidP="00404177">
      <w:r>
        <w:separator/>
      </w:r>
    </w:p>
  </w:footnote>
  <w:footnote w:type="continuationSeparator" w:id="0">
    <w:p w:rsidR="00BD5B5C" w:rsidRDefault="00BD5B5C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404177"/>
    <w:rsid w:val="0042029C"/>
    <w:rsid w:val="005542D8"/>
    <w:rsid w:val="005A1F26"/>
    <w:rsid w:val="005B5D4B"/>
    <w:rsid w:val="006961EB"/>
    <w:rsid w:val="00755FAF"/>
    <w:rsid w:val="0083213D"/>
    <w:rsid w:val="00843529"/>
    <w:rsid w:val="00886888"/>
    <w:rsid w:val="008A0EF2"/>
    <w:rsid w:val="008E7D6B"/>
    <w:rsid w:val="009B1977"/>
    <w:rsid w:val="00A6696F"/>
    <w:rsid w:val="00B628C6"/>
    <w:rsid w:val="00BD5B5C"/>
    <w:rsid w:val="00CD6E5D"/>
    <w:rsid w:val="00D524F4"/>
    <w:rsid w:val="00DA0BF9"/>
    <w:rsid w:val="00DD671F"/>
    <w:rsid w:val="00E14580"/>
    <w:rsid w:val="00E823FF"/>
    <w:rsid w:val="00F31C3C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9B1977"/>
    <w:pPr>
      <w:shd w:val="clear" w:color="auto" w:fill="FFFFFF"/>
      <w:spacing w:before="240" w:line="322" w:lineRule="exact"/>
      <w:jc w:val="both"/>
    </w:pPr>
    <w:rPr>
      <w:rFonts w:ascii="Calibri" w:eastAsia="Calibri" w:hAnsi="Calibri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99"/>
    <w:semiHidden/>
    <w:rsid w:val="009B1977"/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9B1977"/>
    <w:pPr>
      <w:shd w:val="clear" w:color="auto" w:fill="FFFFFF"/>
      <w:spacing w:before="240" w:line="322" w:lineRule="exact"/>
      <w:jc w:val="both"/>
    </w:pPr>
    <w:rPr>
      <w:rFonts w:ascii="Calibri" w:eastAsia="Calibri" w:hAnsi="Calibri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99"/>
    <w:semiHidden/>
    <w:rsid w:val="009B1977"/>
    <w:rPr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3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2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4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3308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2022-01-05T08:23:00Z</dcterms:modified>
</cp:coreProperties>
</file>