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E2" w:rsidRDefault="00733CE2" w:rsidP="00733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733CE2" w:rsidRDefault="00733CE2" w:rsidP="00733CE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733CE2" w:rsidRDefault="00733CE2" w:rsidP="00733CE2">
      <w:pPr>
        <w:jc w:val="center"/>
        <w:rPr>
          <w:b/>
          <w:sz w:val="28"/>
          <w:szCs w:val="28"/>
        </w:rPr>
      </w:pPr>
    </w:p>
    <w:p w:rsidR="00733CE2" w:rsidRDefault="00733CE2" w:rsidP="00733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3CE2" w:rsidRDefault="00733CE2" w:rsidP="00733CE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733CE2" w:rsidRDefault="00733CE2" w:rsidP="00733CE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733CE2" w:rsidRDefault="00733CE2" w:rsidP="00733CE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733CE2" w:rsidRDefault="00733CE2" w:rsidP="00733CE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2E1">
        <w:rPr>
          <w:sz w:val="28"/>
          <w:szCs w:val="28"/>
        </w:rPr>
        <w:t xml:space="preserve">07.03.2014 </w:t>
      </w:r>
      <w:r>
        <w:rPr>
          <w:sz w:val="28"/>
          <w:szCs w:val="28"/>
        </w:rPr>
        <w:t>№</w:t>
      </w:r>
      <w:r w:rsidR="001630B8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>-па</w:t>
      </w:r>
    </w:p>
    <w:p w:rsidR="00733CE2" w:rsidRDefault="00733CE2" w:rsidP="00733CE2">
      <w:pPr>
        <w:rPr>
          <w:sz w:val="28"/>
          <w:szCs w:val="28"/>
        </w:rPr>
      </w:pPr>
    </w:p>
    <w:p w:rsidR="00733CE2" w:rsidRDefault="00733CE2" w:rsidP="00733CE2">
      <w:pPr>
        <w:tabs>
          <w:tab w:val="left" w:pos="3435"/>
        </w:tabs>
        <w:rPr>
          <w:sz w:val="28"/>
          <w:szCs w:val="28"/>
        </w:rPr>
      </w:pPr>
    </w:p>
    <w:p w:rsidR="00733CE2" w:rsidRPr="00733CE2" w:rsidRDefault="00733CE2" w:rsidP="00733CE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28.06.2012 №43-па </w:t>
      </w:r>
      <w:r w:rsidRPr="00733CE2">
        <w:rPr>
          <w:sz w:val="28"/>
          <w:szCs w:val="28"/>
        </w:rPr>
        <w:t>«</w:t>
      </w:r>
      <w:r w:rsidRPr="00733CE2">
        <w:rPr>
          <w:bCs/>
          <w:sz w:val="28"/>
          <w:szCs w:val="28"/>
        </w:rPr>
        <w:t>Об  утверждении  административного  регламента  предоставления муниципальной услуги по выдаче разрешений на перевозку опасных грузов по автомобильным дорогам  местного значения</w:t>
      </w:r>
      <w:r w:rsidRPr="00733CE2">
        <w:rPr>
          <w:sz w:val="28"/>
          <w:szCs w:val="28"/>
        </w:rPr>
        <w:t>»</w:t>
      </w:r>
    </w:p>
    <w:p w:rsidR="00733CE2" w:rsidRPr="00733CE2" w:rsidRDefault="00733CE2" w:rsidP="00733CE2">
      <w:pPr>
        <w:jc w:val="center"/>
        <w:rPr>
          <w:bCs/>
          <w:sz w:val="28"/>
          <w:szCs w:val="28"/>
        </w:rPr>
      </w:pPr>
    </w:p>
    <w:p w:rsidR="00733CE2" w:rsidRDefault="00733CE2" w:rsidP="00733CE2">
      <w:pPr>
        <w:jc w:val="center"/>
        <w:rPr>
          <w:bCs/>
          <w:sz w:val="28"/>
          <w:szCs w:val="28"/>
        </w:rPr>
      </w:pPr>
    </w:p>
    <w:p w:rsidR="00E5600D" w:rsidRDefault="00733CE2" w:rsidP="00733CE2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подпунктом 111 пункта 1 статьи 333.33 Налогового кодекса Российской Федерации, с Федеральными  законами  от 27.07.2010 №210-ФЗ «Об организации предоставления  государственных и муниципальных услуг»,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560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proofErr w:type="gramEnd"/>
    </w:p>
    <w:p w:rsidR="00733CE2" w:rsidRPr="00B62994" w:rsidRDefault="00733CE2" w:rsidP="00733CE2">
      <w:pPr>
        <w:tabs>
          <w:tab w:val="left" w:pos="990"/>
        </w:tabs>
        <w:rPr>
          <w:b/>
          <w:sz w:val="28"/>
          <w:szCs w:val="28"/>
        </w:rPr>
      </w:pPr>
      <w:r w:rsidRPr="00B62994">
        <w:rPr>
          <w:sz w:val="28"/>
          <w:szCs w:val="28"/>
        </w:rPr>
        <w:t xml:space="preserve">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733CE2" w:rsidRDefault="00733CE2" w:rsidP="00733CE2">
      <w:pPr>
        <w:rPr>
          <w:sz w:val="28"/>
          <w:szCs w:val="28"/>
        </w:rPr>
      </w:pPr>
      <w:r w:rsidRPr="00471665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</w:t>
      </w:r>
      <w:r w:rsidRPr="00471665">
        <w:rPr>
          <w:sz w:val="28"/>
          <w:szCs w:val="28"/>
        </w:rPr>
        <w:t xml:space="preserve"> </w:t>
      </w:r>
      <w:proofErr w:type="gramStart"/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</w:t>
      </w:r>
      <w:r w:rsidR="00E5600D" w:rsidRPr="00733CE2">
        <w:rPr>
          <w:bCs/>
          <w:sz w:val="28"/>
          <w:szCs w:val="28"/>
        </w:rPr>
        <w:t>предоставления муниципальной услуги по выдаче разрешений на перевозку опасных грузов по автомобильным дорогам  местного значения</w:t>
      </w:r>
      <w:r>
        <w:rPr>
          <w:sz w:val="28"/>
          <w:szCs w:val="28"/>
        </w:rPr>
        <w:t>, 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сельсовета Убинского района Новосибирской области от 2</w:t>
      </w:r>
      <w:r w:rsidR="00E5600D">
        <w:rPr>
          <w:sz w:val="28"/>
          <w:szCs w:val="28"/>
        </w:rPr>
        <w:t>8</w:t>
      </w:r>
      <w:r>
        <w:rPr>
          <w:sz w:val="28"/>
          <w:szCs w:val="28"/>
        </w:rPr>
        <w:t>.06.2012 №</w:t>
      </w:r>
      <w:r w:rsidR="00E5600D">
        <w:rPr>
          <w:sz w:val="28"/>
          <w:szCs w:val="28"/>
        </w:rPr>
        <w:t>43</w:t>
      </w:r>
      <w:r>
        <w:rPr>
          <w:sz w:val="28"/>
          <w:szCs w:val="28"/>
        </w:rPr>
        <w:t>-па следующие изменения:</w:t>
      </w:r>
    </w:p>
    <w:p w:rsidR="00861E26" w:rsidRPr="007864F0" w:rsidRDefault="00861E26" w:rsidP="00861E26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«Орловского сельсовета:</w:t>
      </w:r>
      <w:r w:rsidRPr="00786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orlovskoye</w:t>
      </w:r>
      <w:proofErr w:type="spellEnd"/>
      <w:r w:rsidRPr="007864F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», после слов « </w:t>
      </w:r>
      <w:r w:rsidRPr="007864F0">
        <w:rPr>
          <w:sz w:val="28"/>
          <w:szCs w:val="28"/>
        </w:rPr>
        <w:t xml:space="preserve">Информация,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B1541E">
        <w:rPr>
          <w:b/>
          <w:sz w:val="28"/>
          <w:szCs w:val="28"/>
        </w:rPr>
        <w:t>Пункт 1.3.3.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61E26" w:rsidRPr="00C30BBB" w:rsidRDefault="00861E26" w:rsidP="00861E26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61E26" w:rsidRDefault="00861E26" w:rsidP="00861E26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861E26" w:rsidRDefault="00861E26" w:rsidP="00861E26">
      <w:pPr>
        <w:jc w:val="both"/>
        <w:rPr>
          <w:sz w:val="28"/>
          <w:szCs w:val="28"/>
        </w:rPr>
      </w:pPr>
      <w:r w:rsidRPr="00A94827">
        <w:rPr>
          <w:b/>
          <w:sz w:val="28"/>
          <w:szCs w:val="28"/>
        </w:rPr>
        <w:t>В пункте 1.3.4.</w:t>
      </w:r>
      <w:r>
        <w:rPr>
          <w:sz w:val="28"/>
          <w:szCs w:val="28"/>
        </w:rPr>
        <w:t xml:space="preserve"> текст: «Для получения информации о муниципальной услуге, порядке</w:t>
      </w:r>
      <w:r w:rsidRPr="00A9482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861E26" w:rsidRDefault="00861E26" w:rsidP="00861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или по телефону:</w:t>
      </w:r>
    </w:p>
    <w:p w:rsidR="00861E26" w:rsidRDefault="00861E26" w:rsidP="00861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Орловского сельсовета, участвующих в предоставлении муниципальной услуги;</w:t>
      </w:r>
    </w:p>
    <w:p w:rsidR="00861E26" w:rsidRDefault="00861E26" w:rsidP="00861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почтой;</w:t>
      </w:r>
    </w:p>
    <w:p w:rsidR="00861E26" w:rsidRDefault="00861E26" w:rsidP="00861E26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электронной почты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изложить в новой редакции: </w:t>
      </w: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861E26" w:rsidRDefault="00861E26" w:rsidP="00861E26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861E26" w:rsidRDefault="00861E26" w:rsidP="00861E26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861E26" w:rsidRPr="00C30BBB" w:rsidRDefault="00861E26" w:rsidP="00861E26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861E26" w:rsidRPr="00A353A5" w:rsidRDefault="00861E26" w:rsidP="00861E26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861E26" w:rsidRPr="00A353A5" w:rsidRDefault="00861E26" w:rsidP="00861E26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через Единый портал в случае, если заявитель имеет доступ к «Личному кабинету» на Едином портале. Направление заявления и </w:t>
      </w:r>
      <w:r w:rsidRPr="00A353A5">
        <w:rPr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861E26" w:rsidRDefault="00861E26" w:rsidP="00861E26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861E26" w:rsidRPr="00C30BBB" w:rsidRDefault="00861E26" w:rsidP="00861E26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25ED1" w:rsidRDefault="00C25ED1" w:rsidP="00C25ED1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C25ED1" w:rsidRDefault="00C25ED1" w:rsidP="00C25ED1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C25ED1" w:rsidRPr="00F878DD" w:rsidRDefault="00C25ED1" w:rsidP="00C25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2.8.1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E5600D" w:rsidRPr="00E5600D" w:rsidRDefault="00E5600D" w:rsidP="00E5600D">
      <w:pPr>
        <w:jc w:val="both"/>
        <w:rPr>
          <w:sz w:val="28"/>
          <w:szCs w:val="28"/>
        </w:rPr>
      </w:pPr>
      <w:r w:rsidRPr="00E5600D">
        <w:rPr>
          <w:b/>
          <w:sz w:val="28"/>
          <w:szCs w:val="28"/>
        </w:rPr>
        <w:t>В пункте 2.14</w:t>
      </w:r>
      <w:r w:rsidRPr="00E5600D">
        <w:rPr>
          <w:sz w:val="28"/>
          <w:szCs w:val="28"/>
        </w:rPr>
        <w:t xml:space="preserve">  предложение</w:t>
      </w:r>
      <w:r>
        <w:rPr>
          <w:sz w:val="28"/>
          <w:szCs w:val="28"/>
        </w:rPr>
        <w:t>:</w:t>
      </w:r>
      <w:r w:rsidRPr="00E5600D">
        <w:rPr>
          <w:sz w:val="28"/>
          <w:szCs w:val="28"/>
        </w:rPr>
        <w:t xml:space="preserve"> «Услуги, являющиеся необходимыми и обязательными для предоставления муниципальной услуги, предоставляются бесплатно</w:t>
      </w:r>
      <w:proofErr w:type="gramStart"/>
      <w:r w:rsidRPr="00E5600D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заменить на предложение: «</w:t>
      </w:r>
      <w:r w:rsidR="00C25ED1">
        <w:rPr>
          <w:sz w:val="28"/>
          <w:szCs w:val="28"/>
        </w:rPr>
        <w:t xml:space="preserve"> За выдачу специального разрешения на перевозку опасных грузов уплачивается государственная пошлина в размере 800 рулей</w:t>
      </w:r>
      <w:proofErr w:type="gramStart"/>
      <w:r w:rsidR="00C25ED1">
        <w:rPr>
          <w:sz w:val="28"/>
          <w:szCs w:val="28"/>
        </w:rPr>
        <w:t>.»;</w:t>
      </w:r>
      <w:proofErr w:type="gramEnd"/>
    </w:p>
    <w:p w:rsidR="002F08CE" w:rsidRPr="00A353A5" w:rsidRDefault="002F08CE" w:rsidP="002F08CE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2F08CE">
        <w:rPr>
          <w:b/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353A5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>ом</w:t>
      </w:r>
      <w:r w:rsidRPr="00A353A5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следующего содержания: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2F08CE" w:rsidRPr="00A353A5" w:rsidRDefault="002F08CE" w:rsidP="002F08CE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2F08CE" w:rsidRDefault="002F08CE" w:rsidP="002F08CE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 xml:space="preserve">3.5 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</w:t>
      </w:r>
    </w:p>
    <w:p w:rsidR="002F08CE" w:rsidRPr="00A353A5" w:rsidRDefault="002F08CE" w:rsidP="002F08CE">
      <w:pPr>
        <w:rPr>
          <w:sz w:val="28"/>
          <w:szCs w:val="28"/>
        </w:rPr>
      </w:pPr>
      <w:r w:rsidRPr="00CC030F">
        <w:rPr>
          <w:i/>
          <w:color w:val="000000"/>
        </w:rPr>
        <w:lastRenderedPageBreak/>
        <w:t xml:space="preserve"> </w:t>
      </w: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>4.4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C25ED1" w:rsidRPr="008916EB" w:rsidRDefault="00C25ED1" w:rsidP="00C25E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C25ED1" w:rsidRPr="00844CAD" w:rsidRDefault="00C25ED1" w:rsidP="00C25ED1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служащего»;</w:t>
      </w:r>
    </w:p>
    <w:p w:rsidR="00C25ED1" w:rsidRDefault="00C25ED1" w:rsidP="00C25ED1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C25ED1" w:rsidRDefault="00C25ED1" w:rsidP="00C25ED1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C25ED1" w:rsidRPr="00654B19" w:rsidRDefault="00C25ED1" w:rsidP="00C25ED1">
      <w:pPr>
        <w:rPr>
          <w:sz w:val="28"/>
        </w:rPr>
      </w:pPr>
    </w:p>
    <w:p w:rsidR="00C25ED1" w:rsidRDefault="00C25ED1" w:rsidP="00C25ED1">
      <w:pPr>
        <w:jc w:val="center"/>
        <w:rPr>
          <w:sz w:val="28"/>
        </w:rPr>
      </w:pPr>
    </w:p>
    <w:p w:rsidR="002F08CE" w:rsidRDefault="002F08CE" w:rsidP="00C25ED1">
      <w:pPr>
        <w:tabs>
          <w:tab w:val="left" w:pos="915"/>
        </w:tabs>
        <w:rPr>
          <w:sz w:val="28"/>
          <w:szCs w:val="28"/>
        </w:rPr>
      </w:pPr>
    </w:p>
    <w:p w:rsidR="00C25ED1" w:rsidRPr="00F23386" w:rsidRDefault="00C25ED1" w:rsidP="00C25ED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C25ED1" w:rsidRPr="00F23386" w:rsidRDefault="00C25ED1" w:rsidP="00C25ED1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C25ED1" w:rsidRPr="00F23386" w:rsidRDefault="00C25ED1" w:rsidP="00C25ED1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C25ED1" w:rsidRDefault="00C25ED1" w:rsidP="00C25ED1"/>
    <w:p w:rsidR="00C25ED1" w:rsidRPr="00287F32" w:rsidRDefault="00C25ED1" w:rsidP="00C25ED1"/>
    <w:p w:rsidR="00C25ED1" w:rsidRPr="00287F32" w:rsidRDefault="00C25ED1" w:rsidP="00C25ED1"/>
    <w:p w:rsidR="00C25ED1" w:rsidRPr="00287F32" w:rsidRDefault="00C25ED1" w:rsidP="00C25ED1"/>
    <w:p w:rsidR="00C25ED1" w:rsidRPr="00287F32" w:rsidRDefault="00C25ED1" w:rsidP="00C25ED1"/>
    <w:p w:rsidR="002F08CE" w:rsidRDefault="002F08CE">
      <w:pPr>
        <w:rPr>
          <w:sz w:val="28"/>
          <w:szCs w:val="28"/>
        </w:rPr>
      </w:pPr>
    </w:p>
    <w:p w:rsidR="002F08CE" w:rsidRPr="00301B12" w:rsidRDefault="002F08CE" w:rsidP="00301B12">
      <w:pPr>
        <w:spacing w:after="200" w:line="276" w:lineRule="auto"/>
        <w:rPr>
          <w:sz w:val="28"/>
          <w:szCs w:val="28"/>
        </w:rPr>
      </w:pPr>
    </w:p>
    <w:p w:rsidR="002F08CE" w:rsidRDefault="002F08CE" w:rsidP="002F08CE">
      <w:pPr>
        <w:jc w:val="right"/>
      </w:pPr>
    </w:p>
    <w:sectPr w:rsidR="002F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CE36F7F"/>
    <w:multiLevelType w:val="multilevel"/>
    <w:tmpl w:val="4E5EE6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CDC5468"/>
    <w:multiLevelType w:val="multilevel"/>
    <w:tmpl w:val="598A5A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A047561"/>
    <w:multiLevelType w:val="multilevel"/>
    <w:tmpl w:val="3F66AF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C275114"/>
    <w:multiLevelType w:val="multilevel"/>
    <w:tmpl w:val="7BA624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55C2626"/>
    <w:multiLevelType w:val="multilevel"/>
    <w:tmpl w:val="3F66AF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CB"/>
    <w:rsid w:val="001630B8"/>
    <w:rsid w:val="002C4229"/>
    <w:rsid w:val="002E5A38"/>
    <w:rsid w:val="002F08CE"/>
    <w:rsid w:val="00301B12"/>
    <w:rsid w:val="00574F3D"/>
    <w:rsid w:val="0068662B"/>
    <w:rsid w:val="00733CE2"/>
    <w:rsid w:val="00791A31"/>
    <w:rsid w:val="007F0145"/>
    <w:rsid w:val="00861E26"/>
    <w:rsid w:val="009D09AC"/>
    <w:rsid w:val="00C25ED1"/>
    <w:rsid w:val="00C95CE3"/>
    <w:rsid w:val="00D72C9C"/>
    <w:rsid w:val="00E5600D"/>
    <w:rsid w:val="00EA66CB"/>
    <w:rsid w:val="00F86490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8CE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2F08CE"/>
    <w:pPr>
      <w:numPr>
        <w:ilvl w:val="1"/>
        <w:numId w:val="3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F08CE"/>
    <w:pPr>
      <w:numPr>
        <w:ilvl w:val="2"/>
        <w:numId w:val="3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2F08CE"/>
    <w:pPr>
      <w:numPr>
        <w:ilvl w:val="3"/>
        <w:numId w:val="3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2F08CE"/>
    <w:pPr>
      <w:numPr>
        <w:ilvl w:val="4"/>
        <w:numId w:val="3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2F08CE"/>
    <w:pPr>
      <w:numPr>
        <w:ilvl w:val="5"/>
        <w:numId w:val="3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8C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F08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F0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F08CE"/>
    <w:rPr>
      <w:color w:val="0000FF"/>
      <w:u w:val="single"/>
    </w:rPr>
  </w:style>
  <w:style w:type="character" w:styleId="a4">
    <w:name w:val="Strong"/>
    <w:qFormat/>
    <w:rsid w:val="002F08CE"/>
    <w:rPr>
      <w:b/>
      <w:bCs/>
    </w:rPr>
  </w:style>
  <w:style w:type="paragraph" w:customStyle="1" w:styleId="ConsPlusNonformat">
    <w:name w:val="ConsPlusNonformat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0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0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8CE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2F08CE"/>
    <w:pPr>
      <w:numPr>
        <w:ilvl w:val="1"/>
        <w:numId w:val="3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F08CE"/>
    <w:pPr>
      <w:numPr>
        <w:ilvl w:val="2"/>
        <w:numId w:val="3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2F08CE"/>
    <w:pPr>
      <w:numPr>
        <w:ilvl w:val="3"/>
        <w:numId w:val="3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2F08CE"/>
    <w:pPr>
      <w:numPr>
        <w:ilvl w:val="4"/>
        <w:numId w:val="3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2F08CE"/>
    <w:pPr>
      <w:numPr>
        <w:ilvl w:val="5"/>
        <w:numId w:val="3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8C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F08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F08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F0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F08CE"/>
    <w:rPr>
      <w:color w:val="0000FF"/>
      <w:u w:val="single"/>
    </w:rPr>
  </w:style>
  <w:style w:type="character" w:styleId="a4">
    <w:name w:val="Strong"/>
    <w:qFormat/>
    <w:rsid w:val="002F08CE"/>
    <w:rPr>
      <w:b/>
      <w:bCs/>
    </w:rPr>
  </w:style>
  <w:style w:type="paragraph" w:customStyle="1" w:styleId="ConsPlusNonformat">
    <w:name w:val="ConsPlusNonformat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0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0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2014-03-12T07:57:00Z</cp:lastPrinted>
  <dcterms:created xsi:type="dcterms:W3CDTF">2014-02-21T13:56:00Z</dcterms:created>
  <dcterms:modified xsi:type="dcterms:W3CDTF">2014-03-12T07:57:00Z</dcterms:modified>
</cp:coreProperties>
</file>