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30" w:rsidRPr="00854D3B" w:rsidRDefault="00F14F30" w:rsidP="00F14F30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 xml:space="preserve">    СОВЕТ ДЕПУТАТОВ ОРЛОВСКОГО СЕЛЬСОВЕТА</w:t>
      </w:r>
    </w:p>
    <w:p w:rsidR="00F14F30" w:rsidRPr="00854D3B" w:rsidRDefault="00F14F30" w:rsidP="00F14F30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F14F30" w:rsidRPr="00854D3B" w:rsidRDefault="00F14F30" w:rsidP="00F14F30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F14F30" w:rsidRPr="00854D3B" w:rsidRDefault="00F14F30" w:rsidP="00F14F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F30" w:rsidRPr="00854D3B" w:rsidRDefault="00F14F30" w:rsidP="00F14F30">
      <w:pPr>
        <w:tabs>
          <w:tab w:val="center" w:pos="4677"/>
          <w:tab w:val="left" w:pos="7515"/>
          <w:tab w:val="left" w:pos="7605"/>
        </w:tabs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ab/>
        <w:t xml:space="preserve">       РЕШЕНИЕ</w:t>
      </w:r>
      <w:r w:rsidRPr="00854D3B">
        <w:rPr>
          <w:rFonts w:ascii="Times New Roman" w:hAnsi="Times New Roman" w:cs="Times New Roman"/>
          <w:b/>
          <w:sz w:val="28"/>
          <w:szCs w:val="28"/>
        </w:rPr>
        <w:tab/>
      </w:r>
      <w:r w:rsidRPr="00854D3B">
        <w:rPr>
          <w:rFonts w:ascii="Times New Roman" w:hAnsi="Times New Roman" w:cs="Times New Roman"/>
          <w:b/>
          <w:sz w:val="28"/>
          <w:szCs w:val="28"/>
        </w:rPr>
        <w:tab/>
      </w:r>
    </w:p>
    <w:p w:rsidR="00F14F30" w:rsidRPr="00854D3B" w:rsidRDefault="001F36D1" w:rsidP="00F14F30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</w:t>
      </w:r>
      <w:r w:rsidR="00F14F30" w:rsidRPr="00854D3B">
        <w:rPr>
          <w:rFonts w:ascii="Times New Roman" w:hAnsi="Times New Roman" w:cs="Times New Roman"/>
          <w:b/>
          <w:sz w:val="28"/>
          <w:szCs w:val="28"/>
        </w:rPr>
        <w:t>надцатой сессии</w:t>
      </w:r>
    </w:p>
    <w:p w:rsidR="00F14F30" w:rsidRPr="00854D3B" w:rsidRDefault="00F14F30" w:rsidP="00F14F30">
      <w:pPr>
        <w:tabs>
          <w:tab w:val="left" w:pos="22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14F30" w:rsidRPr="00854D3B" w:rsidRDefault="00F14F30" w:rsidP="00F14F30">
      <w:pPr>
        <w:rPr>
          <w:rFonts w:ascii="Times New Roman" w:hAnsi="Times New Roman" w:cs="Times New Roman"/>
          <w:sz w:val="28"/>
          <w:szCs w:val="28"/>
        </w:rPr>
      </w:pPr>
      <w:r w:rsidRPr="00854D3B">
        <w:rPr>
          <w:rFonts w:ascii="Times New Roman" w:hAnsi="Times New Roman" w:cs="Times New Roman"/>
          <w:sz w:val="28"/>
          <w:szCs w:val="28"/>
        </w:rPr>
        <w:t xml:space="preserve">     </w:t>
      </w:r>
      <w:r w:rsidR="001504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54D3B">
        <w:rPr>
          <w:rFonts w:ascii="Times New Roman" w:hAnsi="Times New Roman" w:cs="Times New Roman"/>
          <w:sz w:val="28"/>
          <w:szCs w:val="28"/>
        </w:rPr>
        <w:t xml:space="preserve">от </w:t>
      </w:r>
      <w:r w:rsidR="0015041B">
        <w:rPr>
          <w:rFonts w:ascii="Times New Roman" w:hAnsi="Times New Roman" w:cs="Times New Roman"/>
          <w:sz w:val="28"/>
          <w:szCs w:val="28"/>
        </w:rPr>
        <w:t>21.12</w:t>
      </w:r>
      <w:r w:rsidRPr="00854D3B">
        <w:rPr>
          <w:rFonts w:ascii="Times New Roman" w:hAnsi="Times New Roman" w:cs="Times New Roman"/>
          <w:sz w:val="28"/>
          <w:szCs w:val="28"/>
        </w:rPr>
        <w:t xml:space="preserve">.2021                    с. </w:t>
      </w:r>
      <w:proofErr w:type="gramStart"/>
      <w:r w:rsidRPr="00854D3B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854D3B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 w:rsidR="0015041B">
        <w:rPr>
          <w:rFonts w:ascii="Times New Roman" w:hAnsi="Times New Roman" w:cs="Times New Roman"/>
          <w:sz w:val="28"/>
          <w:szCs w:val="28"/>
        </w:rPr>
        <w:t>67</w:t>
      </w:r>
    </w:p>
    <w:p w:rsidR="00F14F30" w:rsidRPr="00854D3B" w:rsidRDefault="00F14F30" w:rsidP="00F14F30">
      <w:pPr>
        <w:rPr>
          <w:rFonts w:ascii="Times New Roman" w:hAnsi="Times New Roman" w:cs="Times New Roman"/>
          <w:sz w:val="28"/>
          <w:szCs w:val="28"/>
        </w:rPr>
      </w:pPr>
    </w:p>
    <w:p w:rsidR="00F14F30" w:rsidRPr="00854D3B" w:rsidRDefault="00F14F30" w:rsidP="00F14F30">
      <w:pPr>
        <w:pStyle w:val="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jc w:val="center"/>
        <w:rPr>
          <w:rStyle w:val="513pt"/>
          <w:sz w:val="28"/>
          <w:szCs w:val="28"/>
        </w:rPr>
      </w:pPr>
    </w:p>
    <w:p w:rsidR="001D59B8" w:rsidRPr="00854D3B" w:rsidRDefault="00D02931" w:rsidP="00F14F30">
      <w:pPr>
        <w:pStyle w:val="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jc w:val="center"/>
        <w:rPr>
          <w:sz w:val="28"/>
          <w:szCs w:val="28"/>
        </w:rPr>
      </w:pPr>
      <w:r w:rsidRPr="00854D3B">
        <w:rPr>
          <w:rStyle w:val="513pt"/>
          <w:sz w:val="28"/>
          <w:szCs w:val="28"/>
        </w:rPr>
        <w:t>О бюджете</w:t>
      </w:r>
      <w:r w:rsidR="00F14F30" w:rsidRPr="00854D3B">
        <w:rPr>
          <w:rStyle w:val="513pt"/>
          <w:sz w:val="28"/>
          <w:szCs w:val="28"/>
        </w:rPr>
        <w:t xml:space="preserve"> Орловского сельсовета Убинского района Новосибирской области </w:t>
      </w:r>
      <w:r w:rsidRPr="00854D3B">
        <w:rPr>
          <w:rStyle w:val="513pt"/>
          <w:sz w:val="28"/>
          <w:szCs w:val="28"/>
        </w:rPr>
        <w:t xml:space="preserve"> на</w:t>
      </w:r>
      <w:r w:rsidR="00647FA9">
        <w:rPr>
          <w:rStyle w:val="513pt"/>
          <w:sz w:val="28"/>
          <w:szCs w:val="28"/>
        </w:rPr>
        <w:t xml:space="preserve"> </w:t>
      </w:r>
      <w:r w:rsidR="00F14F30" w:rsidRPr="00854D3B">
        <w:rPr>
          <w:rStyle w:val="513pt"/>
          <w:sz w:val="28"/>
          <w:szCs w:val="28"/>
        </w:rPr>
        <w:t xml:space="preserve">2022 </w:t>
      </w:r>
      <w:r w:rsidRPr="00854D3B">
        <w:rPr>
          <w:rStyle w:val="513pt"/>
          <w:sz w:val="28"/>
          <w:szCs w:val="28"/>
        </w:rPr>
        <w:t>год и плановый</w:t>
      </w:r>
      <w:r w:rsidR="00F14F30" w:rsidRPr="00854D3B">
        <w:rPr>
          <w:rStyle w:val="513pt"/>
          <w:sz w:val="28"/>
          <w:szCs w:val="28"/>
        </w:rPr>
        <w:t xml:space="preserve"> период 2023 и 2024 годов</w:t>
      </w:r>
    </w:p>
    <w:p w:rsidR="00F14F30" w:rsidRPr="00854D3B" w:rsidRDefault="00F14F30" w:rsidP="00F14F30">
      <w:pPr>
        <w:pStyle w:val="20"/>
        <w:shd w:val="clear" w:color="auto" w:fill="auto"/>
        <w:spacing w:before="0" w:line="322" w:lineRule="exact"/>
        <w:ind w:left="760"/>
        <w:jc w:val="left"/>
        <w:rPr>
          <w:sz w:val="28"/>
          <w:szCs w:val="28"/>
        </w:rPr>
      </w:pPr>
    </w:p>
    <w:p w:rsidR="001D59B8" w:rsidRPr="00854D3B" w:rsidRDefault="00D02931" w:rsidP="00060774">
      <w:pPr>
        <w:pStyle w:val="20"/>
        <w:shd w:val="clear" w:color="auto" w:fill="auto"/>
        <w:spacing w:before="0" w:line="322" w:lineRule="exact"/>
        <w:ind w:left="760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1. Основные характеристики бюджета </w:t>
      </w:r>
      <w:r w:rsidR="00F14F30" w:rsidRPr="00854D3B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Pr="00854D3B">
        <w:rPr>
          <w:rStyle w:val="513pt"/>
          <w:b w:val="0"/>
          <w:i w:val="0"/>
          <w:sz w:val="28"/>
          <w:szCs w:val="28"/>
        </w:rPr>
        <w:t xml:space="preserve">на </w:t>
      </w:r>
      <w:r w:rsidR="00F14F30" w:rsidRPr="00854D3B">
        <w:rPr>
          <w:rStyle w:val="513pt"/>
          <w:b w:val="0"/>
          <w:i w:val="0"/>
          <w:sz w:val="28"/>
          <w:szCs w:val="28"/>
        </w:rPr>
        <w:t xml:space="preserve"> 2022</w:t>
      </w:r>
      <w:r w:rsidR="00647FA9">
        <w:rPr>
          <w:rStyle w:val="513pt"/>
          <w:b w:val="0"/>
          <w:i w:val="0"/>
          <w:sz w:val="28"/>
          <w:szCs w:val="28"/>
        </w:rPr>
        <w:t xml:space="preserve"> </w:t>
      </w:r>
      <w:r w:rsidRPr="00854D3B">
        <w:rPr>
          <w:rStyle w:val="513pt"/>
          <w:b w:val="0"/>
          <w:i w:val="0"/>
          <w:sz w:val="28"/>
          <w:szCs w:val="28"/>
        </w:rPr>
        <w:t>год</w:t>
      </w:r>
      <w:r w:rsidR="00647FA9">
        <w:rPr>
          <w:rStyle w:val="513pt"/>
          <w:b w:val="0"/>
          <w:i w:val="0"/>
          <w:sz w:val="28"/>
          <w:szCs w:val="28"/>
        </w:rPr>
        <w:t xml:space="preserve"> </w:t>
      </w:r>
      <w:r w:rsidRPr="00854D3B">
        <w:rPr>
          <w:rStyle w:val="513pt"/>
          <w:b w:val="0"/>
          <w:i w:val="0"/>
          <w:sz w:val="28"/>
          <w:szCs w:val="28"/>
        </w:rPr>
        <w:t xml:space="preserve"> и</w:t>
      </w:r>
    </w:p>
    <w:p w:rsidR="001D59B8" w:rsidRPr="00854D3B" w:rsidRDefault="00D02931" w:rsidP="00060774">
      <w:pPr>
        <w:pStyle w:val="20"/>
        <w:shd w:val="clear" w:color="auto" w:fill="auto"/>
        <w:tabs>
          <w:tab w:val="left" w:leader="underscore" w:pos="2676"/>
          <w:tab w:val="left" w:leader="underscore" w:pos="3571"/>
        </w:tabs>
        <w:spacing w:before="0" w:after="300" w:line="322" w:lineRule="exact"/>
        <w:rPr>
          <w:sz w:val="28"/>
          <w:szCs w:val="28"/>
        </w:rPr>
      </w:pPr>
      <w:r w:rsidRPr="00854D3B">
        <w:rPr>
          <w:sz w:val="28"/>
          <w:szCs w:val="28"/>
        </w:rPr>
        <w:t>плановый период</w:t>
      </w:r>
      <w:r w:rsidR="00647FA9">
        <w:rPr>
          <w:sz w:val="28"/>
          <w:szCs w:val="28"/>
        </w:rPr>
        <w:t xml:space="preserve"> </w:t>
      </w:r>
      <w:r w:rsidR="00F14F30" w:rsidRPr="00854D3B">
        <w:rPr>
          <w:sz w:val="28"/>
          <w:szCs w:val="28"/>
        </w:rPr>
        <w:t xml:space="preserve"> 2023 </w:t>
      </w:r>
      <w:r w:rsidRPr="00854D3B">
        <w:rPr>
          <w:sz w:val="28"/>
          <w:szCs w:val="28"/>
        </w:rPr>
        <w:t>и</w:t>
      </w:r>
      <w:r w:rsidR="00F14F30" w:rsidRPr="00854D3B">
        <w:rPr>
          <w:sz w:val="28"/>
          <w:szCs w:val="28"/>
        </w:rPr>
        <w:t xml:space="preserve"> 2024 </w:t>
      </w:r>
      <w:r w:rsidRPr="00854D3B">
        <w:rPr>
          <w:sz w:val="28"/>
          <w:szCs w:val="28"/>
        </w:rPr>
        <w:t>годов</w:t>
      </w:r>
    </w:p>
    <w:p w:rsidR="00F14F30" w:rsidRPr="00854D3B" w:rsidRDefault="00F14F30" w:rsidP="00F14F30">
      <w:pPr>
        <w:pStyle w:val="20"/>
        <w:shd w:val="clear" w:color="auto" w:fill="auto"/>
        <w:tabs>
          <w:tab w:val="left" w:leader="underscore" w:pos="1826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</w:t>
      </w:r>
      <w:r w:rsidR="00D02931" w:rsidRPr="00854D3B">
        <w:rPr>
          <w:sz w:val="28"/>
          <w:szCs w:val="28"/>
        </w:rPr>
        <w:t xml:space="preserve">Утвердить основные характеристики бюджета </w:t>
      </w:r>
      <w:r w:rsidRPr="00854D3B">
        <w:rPr>
          <w:sz w:val="28"/>
          <w:szCs w:val="28"/>
        </w:rPr>
        <w:t xml:space="preserve">Орловского сельсовета Убинского района Новосибирской области </w:t>
      </w:r>
      <w:r w:rsidR="00D02931" w:rsidRPr="00854D3B">
        <w:rPr>
          <w:rStyle w:val="513pt"/>
          <w:sz w:val="28"/>
          <w:szCs w:val="28"/>
        </w:rPr>
        <w:t xml:space="preserve"> </w:t>
      </w:r>
      <w:r w:rsidR="00D02931" w:rsidRPr="00854D3B">
        <w:rPr>
          <w:rStyle w:val="513pt"/>
          <w:b w:val="0"/>
          <w:i w:val="0"/>
          <w:sz w:val="28"/>
          <w:szCs w:val="28"/>
        </w:rPr>
        <w:t>(далее — местный</w:t>
      </w:r>
      <w:r w:rsidRPr="00854D3B">
        <w:rPr>
          <w:sz w:val="28"/>
          <w:szCs w:val="28"/>
        </w:rPr>
        <w:t xml:space="preserve"> бюджет) на</w:t>
      </w:r>
      <w:r w:rsidRPr="00854D3B">
        <w:rPr>
          <w:sz w:val="28"/>
          <w:szCs w:val="28"/>
        </w:rPr>
        <w:tab/>
        <w:t xml:space="preserve"> 2022 год:</w:t>
      </w:r>
    </w:p>
    <w:p w:rsidR="00687A1B" w:rsidRPr="00854D3B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52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прогнозируемый общий объем доходов местного бюджета в сумме</w:t>
      </w:r>
    </w:p>
    <w:p w:rsidR="00687A1B" w:rsidRPr="00854D3B" w:rsidRDefault="00687A1B" w:rsidP="00687A1B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 w:rsidRPr="009729F3">
        <w:rPr>
          <w:sz w:val="28"/>
          <w:szCs w:val="28"/>
          <w:u w:val="single"/>
        </w:rPr>
        <w:t>9667,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тыс.</w:t>
      </w:r>
      <w:r w:rsidRPr="00854D3B">
        <w:rPr>
          <w:sz w:val="28"/>
          <w:szCs w:val="28"/>
        </w:rPr>
        <w:t xml:space="preserve"> рублей, в том числе объем безвозмездных поступлений в сумме</w:t>
      </w:r>
    </w:p>
    <w:p w:rsidR="00687A1B" w:rsidRPr="00854D3B" w:rsidRDefault="00687A1B" w:rsidP="00687A1B">
      <w:pPr>
        <w:pStyle w:val="20"/>
        <w:shd w:val="clear" w:color="auto" w:fill="auto"/>
        <w:tabs>
          <w:tab w:val="left" w:leader="underscore" w:pos="1052"/>
        </w:tabs>
        <w:spacing w:before="0" w:line="322" w:lineRule="exact"/>
        <w:jc w:val="both"/>
        <w:rPr>
          <w:sz w:val="28"/>
          <w:szCs w:val="28"/>
        </w:rPr>
      </w:pPr>
      <w:r w:rsidRPr="009729F3">
        <w:rPr>
          <w:sz w:val="28"/>
          <w:szCs w:val="28"/>
          <w:u w:val="single"/>
        </w:rPr>
        <w:t>7703,3</w:t>
      </w:r>
      <w:r>
        <w:rPr>
          <w:sz w:val="28"/>
          <w:szCs w:val="28"/>
        </w:rPr>
        <w:t xml:space="preserve"> тыс.</w:t>
      </w:r>
      <w:r w:rsidRPr="00854D3B">
        <w:rPr>
          <w:sz w:val="28"/>
          <w:szCs w:val="28"/>
        </w:rPr>
        <w:t xml:space="preserve"> рублей, из них объем межбюджетных трансфертов, получаемых </w:t>
      </w:r>
      <w:proofErr w:type="gramStart"/>
      <w:r w:rsidRPr="00854D3B">
        <w:rPr>
          <w:sz w:val="28"/>
          <w:szCs w:val="28"/>
        </w:rPr>
        <w:t>из</w:t>
      </w:r>
      <w:proofErr w:type="gramEnd"/>
    </w:p>
    <w:p w:rsidR="00687A1B" w:rsidRPr="00854D3B" w:rsidRDefault="00687A1B" w:rsidP="00687A1B">
      <w:pPr>
        <w:pStyle w:val="20"/>
        <w:shd w:val="clear" w:color="auto" w:fill="auto"/>
        <w:tabs>
          <w:tab w:val="left" w:leader="underscore" w:pos="993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других бюджетов бюджетной системы Российской Федерации,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7703,3</w:t>
      </w:r>
      <w:r>
        <w:rPr>
          <w:sz w:val="28"/>
          <w:szCs w:val="28"/>
        </w:rPr>
        <w:t xml:space="preserve"> тыс.</w:t>
      </w:r>
    </w:p>
    <w:p w:rsidR="00687A1B" w:rsidRPr="00854D3B" w:rsidRDefault="00687A1B" w:rsidP="00687A1B">
      <w:pPr>
        <w:pStyle w:val="20"/>
        <w:shd w:val="clear" w:color="auto" w:fill="auto"/>
        <w:tabs>
          <w:tab w:val="left" w:leader="underscore" w:pos="7711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рублей, в том числе объем субсидий, субвенций и иных межбюджетных трансфертов, имеющих целевое назначение, в сумме</w:t>
      </w:r>
      <w:r>
        <w:rPr>
          <w:sz w:val="28"/>
          <w:szCs w:val="28"/>
        </w:rPr>
        <w:t xml:space="preserve"> </w:t>
      </w:r>
      <w:r w:rsidRPr="00392EE3">
        <w:rPr>
          <w:color w:val="auto"/>
          <w:sz w:val="28"/>
          <w:szCs w:val="28"/>
          <w:u w:val="single"/>
        </w:rPr>
        <w:t>3855,9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687A1B" w:rsidRPr="00854D3B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76"/>
          <w:tab w:val="left" w:leader="underscore" w:pos="825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общий объем расходов местного бюджета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9667,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687A1B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76"/>
          <w:tab w:val="left" w:leader="underscore" w:pos="8258"/>
        </w:tabs>
        <w:spacing w:before="0" w:after="30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дефицит (профицит) местного бюджета в сумме</w:t>
      </w:r>
      <w:r>
        <w:rPr>
          <w:sz w:val="28"/>
          <w:szCs w:val="28"/>
        </w:rPr>
        <w:t xml:space="preserve"> </w:t>
      </w:r>
      <w:r w:rsidR="000C2E9B">
        <w:rPr>
          <w:sz w:val="28"/>
          <w:szCs w:val="28"/>
          <w:u w:val="single"/>
        </w:rPr>
        <w:t>0,0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3B6A0F" w:rsidRPr="007403F2" w:rsidRDefault="003B6A0F" w:rsidP="003B6A0F">
      <w:pPr>
        <w:pStyle w:val="20"/>
        <w:shd w:val="clear" w:color="auto" w:fill="auto"/>
        <w:tabs>
          <w:tab w:val="left" w:pos="1327"/>
        </w:tabs>
        <w:spacing w:before="0" w:line="322" w:lineRule="exact"/>
        <w:jc w:val="both"/>
        <w:rPr>
          <w:color w:val="auto"/>
          <w:sz w:val="28"/>
          <w:szCs w:val="28"/>
        </w:rPr>
      </w:pPr>
      <w:r w:rsidRPr="007403F2">
        <w:rPr>
          <w:color w:val="auto"/>
          <w:sz w:val="28"/>
          <w:szCs w:val="28"/>
        </w:rPr>
        <w:t>2.</w:t>
      </w:r>
      <w:r w:rsidR="00D02931" w:rsidRPr="007403F2">
        <w:rPr>
          <w:color w:val="auto"/>
          <w:sz w:val="28"/>
          <w:szCs w:val="28"/>
        </w:rPr>
        <w:t xml:space="preserve">Утвердить основные характеристики </w:t>
      </w:r>
      <w:r w:rsidR="009A2B97" w:rsidRPr="007403F2">
        <w:rPr>
          <w:color w:val="auto"/>
          <w:sz w:val="28"/>
          <w:szCs w:val="28"/>
        </w:rPr>
        <w:t xml:space="preserve">бюджета </w:t>
      </w:r>
      <w:r w:rsidRPr="007403F2">
        <w:rPr>
          <w:color w:val="auto"/>
          <w:sz w:val="28"/>
          <w:szCs w:val="28"/>
        </w:rPr>
        <w:t xml:space="preserve">Орловского сельсовета Убинского района Новосибирской области </w:t>
      </w:r>
      <w:r w:rsidRPr="007403F2">
        <w:rPr>
          <w:rStyle w:val="513pt"/>
          <w:b w:val="0"/>
          <w:i w:val="0"/>
          <w:color w:val="auto"/>
          <w:sz w:val="28"/>
          <w:szCs w:val="28"/>
        </w:rPr>
        <w:t>на  2022</w:t>
      </w:r>
      <w:r w:rsidRPr="007403F2">
        <w:rPr>
          <w:rStyle w:val="513pt"/>
          <w:b w:val="0"/>
          <w:i w:val="0"/>
          <w:color w:val="auto"/>
          <w:sz w:val="28"/>
          <w:szCs w:val="28"/>
        </w:rPr>
        <w:tab/>
        <w:t xml:space="preserve">год и  </w:t>
      </w:r>
      <w:r w:rsidRPr="007403F2">
        <w:rPr>
          <w:color w:val="auto"/>
          <w:sz w:val="28"/>
          <w:szCs w:val="28"/>
        </w:rPr>
        <w:t>плановый период 2023 и 2024 годов:</w:t>
      </w:r>
    </w:p>
    <w:p w:rsidR="000C2E9B" w:rsidRPr="00854D3B" w:rsidRDefault="000C2E9B" w:rsidP="000C2E9B">
      <w:pPr>
        <w:pStyle w:val="20"/>
        <w:numPr>
          <w:ilvl w:val="0"/>
          <w:numId w:val="14"/>
        </w:numPr>
        <w:shd w:val="clear" w:color="auto" w:fill="auto"/>
        <w:tabs>
          <w:tab w:val="left" w:pos="1152"/>
          <w:tab w:val="left" w:leader="underscore" w:pos="9085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прогнозируемый общий объем доходов местного бюджета на 202</w:t>
      </w:r>
      <w:r>
        <w:rPr>
          <w:sz w:val="28"/>
          <w:szCs w:val="28"/>
        </w:rPr>
        <w:t>3</w:t>
      </w:r>
      <w:r w:rsidRPr="00854D3B">
        <w:rPr>
          <w:sz w:val="28"/>
          <w:szCs w:val="28"/>
        </w:rPr>
        <w:t xml:space="preserve"> год </w:t>
      </w:r>
      <w:proofErr w:type="gramStart"/>
      <w:r w:rsidRPr="00854D3B">
        <w:rPr>
          <w:sz w:val="28"/>
          <w:szCs w:val="28"/>
        </w:rPr>
        <w:t>в</w:t>
      </w:r>
      <w:proofErr w:type="gramEnd"/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826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3320,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 в том числе объем безвозмездных поступлений в сумме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 w:rsidRPr="009729F3">
        <w:rPr>
          <w:sz w:val="28"/>
          <w:szCs w:val="28"/>
          <w:u w:val="single"/>
        </w:rPr>
        <w:t>1332,9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 xml:space="preserve">рублей, из них объем межбюджетных трансфертов, получаемых </w:t>
      </w:r>
      <w:proofErr w:type="gramStart"/>
      <w:r w:rsidRPr="00854D3B">
        <w:rPr>
          <w:sz w:val="28"/>
          <w:szCs w:val="28"/>
        </w:rPr>
        <w:t>из</w:t>
      </w:r>
      <w:proofErr w:type="gramEnd"/>
    </w:p>
    <w:p w:rsidR="000C2E9B" w:rsidRPr="00854D3B" w:rsidRDefault="000C2E9B" w:rsidP="000C2E9B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других бюджетов бюджетной системы Российской Федерации, в сумме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327"/>
        </w:tabs>
        <w:spacing w:before="0" w:line="322" w:lineRule="exact"/>
        <w:jc w:val="both"/>
        <w:rPr>
          <w:sz w:val="28"/>
          <w:szCs w:val="28"/>
        </w:rPr>
      </w:pPr>
      <w:r w:rsidRPr="009729F3">
        <w:rPr>
          <w:sz w:val="28"/>
          <w:szCs w:val="28"/>
          <w:u w:val="single"/>
        </w:rPr>
        <w:t>1332,9</w:t>
      </w:r>
      <w:r>
        <w:rPr>
          <w:sz w:val="28"/>
          <w:szCs w:val="28"/>
        </w:rPr>
        <w:t xml:space="preserve"> тыс.</w:t>
      </w:r>
      <w:r w:rsidRPr="00854D3B">
        <w:rPr>
          <w:sz w:val="28"/>
          <w:szCs w:val="28"/>
        </w:rPr>
        <w:t xml:space="preserve"> рублей, в том числе объем субсидий, субвенций и иных</w:t>
      </w:r>
    </w:p>
    <w:p w:rsidR="000C2E9B" w:rsidRPr="00854D3B" w:rsidRDefault="000C2E9B" w:rsidP="000C2E9B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межбюджетных трансфертов, имеющих целевое назначение, в сумме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541"/>
          <w:tab w:val="left" w:leader="underscore" w:pos="4262"/>
          <w:tab w:val="left" w:leader="underscore" w:pos="7269"/>
        </w:tabs>
        <w:spacing w:before="0" w:line="322" w:lineRule="exact"/>
        <w:jc w:val="both"/>
        <w:rPr>
          <w:sz w:val="28"/>
          <w:szCs w:val="28"/>
        </w:rPr>
      </w:pPr>
      <w:r w:rsidRPr="009729F3">
        <w:rPr>
          <w:sz w:val="28"/>
          <w:szCs w:val="28"/>
          <w:u w:val="single"/>
        </w:rPr>
        <w:t>117,6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 xml:space="preserve">рублей, и на </w:t>
      </w:r>
      <w:r w:rsidRPr="00852C3E">
        <w:rPr>
          <w:color w:val="auto"/>
          <w:sz w:val="28"/>
          <w:szCs w:val="28"/>
        </w:rPr>
        <w:t>2024 год</w:t>
      </w:r>
      <w:r w:rsidRPr="00854D3B">
        <w:rPr>
          <w:sz w:val="28"/>
          <w:szCs w:val="28"/>
        </w:rPr>
        <w:t xml:space="preserve"> в сумме </w:t>
      </w:r>
      <w:r w:rsidRPr="009729F3">
        <w:rPr>
          <w:sz w:val="28"/>
          <w:szCs w:val="28"/>
          <w:u w:val="single"/>
        </w:rPr>
        <w:t>327</w:t>
      </w:r>
      <w:r>
        <w:rPr>
          <w:sz w:val="28"/>
          <w:szCs w:val="28"/>
          <w:u w:val="single"/>
        </w:rPr>
        <w:t>3,0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 в том числе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708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объем безвозмездных поступлений в сумме </w:t>
      </w:r>
      <w:r w:rsidRPr="009729F3">
        <w:rPr>
          <w:sz w:val="28"/>
          <w:szCs w:val="28"/>
          <w:u w:val="single"/>
        </w:rPr>
        <w:t>1256,3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 из них объем</w:t>
      </w:r>
    </w:p>
    <w:p w:rsidR="000C2E9B" w:rsidRPr="00854D3B" w:rsidRDefault="000C2E9B" w:rsidP="000C2E9B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межбюджетных трансфертов, получаемых из других бюджетов </w:t>
      </w:r>
      <w:proofErr w:type="gramStart"/>
      <w:r w:rsidRPr="00854D3B">
        <w:rPr>
          <w:sz w:val="28"/>
          <w:szCs w:val="28"/>
        </w:rPr>
        <w:t>бюджетной</w:t>
      </w:r>
      <w:proofErr w:type="gramEnd"/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7269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системы Российской Федерации, в сумме </w:t>
      </w:r>
      <w:r w:rsidRPr="009729F3">
        <w:rPr>
          <w:sz w:val="28"/>
          <w:szCs w:val="28"/>
          <w:u w:val="single"/>
        </w:rPr>
        <w:t xml:space="preserve">1256,3 </w:t>
      </w:r>
      <w:r>
        <w:rPr>
          <w:sz w:val="28"/>
          <w:szCs w:val="28"/>
        </w:rPr>
        <w:t>тыс.</w:t>
      </w:r>
      <w:r w:rsidRPr="00854D3B">
        <w:rPr>
          <w:sz w:val="28"/>
          <w:szCs w:val="28"/>
        </w:rPr>
        <w:t xml:space="preserve"> рублей, в том числе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4703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объем субсидий, субвенций и иных межбюджетных трансфертов, имеющих целевое назначение,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121,8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рублей;</w:t>
      </w:r>
    </w:p>
    <w:p w:rsidR="000C2E9B" w:rsidRPr="00854D3B" w:rsidRDefault="000C2E9B" w:rsidP="000C2E9B">
      <w:pPr>
        <w:pStyle w:val="20"/>
        <w:numPr>
          <w:ilvl w:val="0"/>
          <w:numId w:val="3"/>
        </w:numPr>
        <w:shd w:val="clear" w:color="auto" w:fill="auto"/>
        <w:tabs>
          <w:tab w:val="left" w:pos="1176"/>
          <w:tab w:val="left" w:leader="underscore" w:pos="7269"/>
          <w:tab w:val="left" w:leader="underscore" w:pos="9934"/>
        </w:tabs>
        <w:spacing w:before="0" w:line="322" w:lineRule="exact"/>
        <w:ind w:left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lastRenderedPageBreak/>
        <w:t>общий объем расходов местного бюджета на 202</w:t>
      </w:r>
      <w:r>
        <w:rPr>
          <w:sz w:val="28"/>
          <w:szCs w:val="28"/>
        </w:rPr>
        <w:t>3</w:t>
      </w:r>
      <w:r w:rsidRPr="00854D3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3320,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9085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тыс. </w:t>
      </w:r>
      <w:r w:rsidRPr="00854D3B">
        <w:rPr>
          <w:sz w:val="28"/>
          <w:szCs w:val="28"/>
        </w:rPr>
        <w:t xml:space="preserve">рублей, в том числе условно утвержденные расходы в сумме </w:t>
      </w:r>
      <w:r>
        <w:rPr>
          <w:sz w:val="28"/>
          <w:szCs w:val="28"/>
          <w:u w:val="single"/>
        </w:rPr>
        <w:t>0,8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493"/>
          <w:tab w:val="left" w:leader="underscore" w:pos="432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и на </w:t>
      </w:r>
      <w:r w:rsidRPr="00D7440F">
        <w:rPr>
          <w:color w:val="auto"/>
          <w:sz w:val="28"/>
          <w:szCs w:val="28"/>
        </w:rPr>
        <w:t>2024</w:t>
      </w:r>
      <w:r w:rsidRPr="00854D3B">
        <w:rPr>
          <w:color w:val="FF0000"/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327</w:t>
      </w:r>
      <w:r>
        <w:rPr>
          <w:sz w:val="28"/>
          <w:szCs w:val="28"/>
          <w:u w:val="single"/>
        </w:rPr>
        <w:t>3,0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 xml:space="preserve">рублей, в том числе условно </w:t>
      </w:r>
      <w:proofErr w:type="gramStart"/>
      <w:r w:rsidRPr="00854D3B">
        <w:rPr>
          <w:sz w:val="28"/>
          <w:szCs w:val="28"/>
        </w:rPr>
        <w:t>утвержденные</w:t>
      </w:r>
      <w:proofErr w:type="gramEnd"/>
    </w:p>
    <w:p w:rsidR="000C2E9B" w:rsidRDefault="000C2E9B" w:rsidP="000C2E9B">
      <w:pPr>
        <w:pStyle w:val="20"/>
        <w:shd w:val="clear" w:color="auto" w:fill="auto"/>
        <w:tabs>
          <w:tab w:val="left" w:leader="underscore" w:pos="3034"/>
        </w:tabs>
        <w:spacing w:before="0" w:line="322" w:lineRule="exact"/>
        <w:jc w:val="both"/>
        <w:rPr>
          <w:rStyle w:val="21"/>
          <w:sz w:val="28"/>
          <w:szCs w:val="28"/>
        </w:rPr>
      </w:pPr>
      <w:r w:rsidRPr="00854D3B">
        <w:rPr>
          <w:sz w:val="28"/>
          <w:szCs w:val="28"/>
        </w:rPr>
        <w:t>расходы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,6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рублей;</w:t>
      </w:r>
      <w:r w:rsidRPr="00DD693D">
        <w:rPr>
          <w:rStyle w:val="21"/>
          <w:sz w:val="28"/>
          <w:szCs w:val="28"/>
        </w:rPr>
        <w:t xml:space="preserve"> 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303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дефицит (профицит) местного бюджета на 202</w:t>
      </w:r>
      <w:r>
        <w:rPr>
          <w:sz w:val="28"/>
          <w:szCs w:val="28"/>
        </w:rPr>
        <w:t>3</w:t>
      </w:r>
      <w:r w:rsidRPr="00854D3B">
        <w:rPr>
          <w:sz w:val="28"/>
          <w:szCs w:val="28"/>
        </w:rPr>
        <w:t xml:space="preserve"> год в сумме </w:t>
      </w:r>
      <w:r w:rsidRPr="009729F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</w:t>
      </w:r>
    </w:p>
    <w:p w:rsidR="000C2E9B" w:rsidRDefault="000C2E9B" w:rsidP="000C2E9B">
      <w:pPr>
        <w:pStyle w:val="20"/>
        <w:shd w:val="clear" w:color="auto" w:fill="auto"/>
        <w:tabs>
          <w:tab w:val="left" w:leader="underscore" w:pos="5743"/>
          <w:tab w:val="left" w:leader="underscore" w:pos="7656"/>
        </w:tabs>
        <w:spacing w:before="0" w:after="30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дефицит (профицит) местного бюджета на 202</w:t>
      </w:r>
      <w:r>
        <w:rPr>
          <w:sz w:val="28"/>
          <w:szCs w:val="28"/>
        </w:rPr>
        <w:t>4</w:t>
      </w:r>
      <w:r w:rsidRPr="00854D3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BA5D17" w:rsidRPr="00BA5D17" w:rsidRDefault="00BA5D17" w:rsidP="00BA5D1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A5D17">
        <w:rPr>
          <w:rFonts w:ascii="Times New Roman" w:hAnsi="Times New Roman" w:cs="Times New Roman"/>
          <w:sz w:val="28"/>
          <w:szCs w:val="28"/>
        </w:rPr>
        <w:t xml:space="preserve">2)  Утвердить общий объем, условно утверждаемых расходов бюджета на очередной финансовый год и плановый период на первый год планового периода в объеме не менее 2,5 процента общего объема расходов бюджета, в сумме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BA5D17">
        <w:rPr>
          <w:rFonts w:ascii="Times New Roman" w:hAnsi="Times New Roman" w:cs="Times New Roman"/>
          <w:sz w:val="28"/>
          <w:szCs w:val="28"/>
        </w:rPr>
        <w:t xml:space="preserve"> тыс. руб., на второй год планового периода в объеме не менее 5 процентов общего объема расходов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1,6 </w:t>
      </w:r>
      <w:r w:rsidRPr="00BA5D17">
        <w:rPr>
          <w:rFonts w:ascii="Times New Roman" w:hAnsi="Times New Roman" w:cs="Times New Roman"/>
          <w:sz w:val="28"/>
          <w:szCs w:val="28"/>
        </w:rPr>
        <w:t xml:space="preserve"> тыс. руб.  </w:t>
      </w:r>
      <w:proofErr w:type="gramEnd"/>
    </w:p>
    <w:p w:rsidR="00BA5D17" w:rsidRDefault="00BA5D17" w:rsidP="00BA5D17">
      <w:pPr>
        <w:jc w:val="both"/>
        <w:rPr>
          <w:sz w:val="28"/>
          <w:szCs w:val="28"/>
        </w:rPr>
      </w:pPr>
    </w:p>
    <w:p w:rsidR="00BA5D17" w:rsidRPr="00854D3B" w:rsidRDefault="00BA5D17" w:rsidP="000C2E9B">
      <w:pPr>
        <w:pStyle w:val="20"/>
        <w:shd w:val="clear" w:color="auto" w:fill="auto"/>
        <w:tabs>
          <w:tab w:val="left" w:leader="underscore" w:pos="5743"/>
          <w:tab w:val="left" w:leader="underscore" w:pos="7656"/>
        </w:tabs>
        <w:spacing w:before="0" w:after="300" w:line="322" w:lineRule="exact"/>
        <w:jc w:val="both"/>
        <w:rPr>
          <w:sz w:val="28"/>
          <w:szCs w:val="28"/>
        </w:rPr>
      </w:pPr>
    </w:p>
    <w:p w:rsidR="001D59B8" w:rsidRPr="00854D3B" w:rsidRDefault="00D02931">
      <w:pPr>
        <w:pStyle w:val="30"/>
        <w:shd w:val="clear" w:color="auto" w:fill="auto"/>
        <w:spacing w:after="30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="0037642E" w:rsidRPr="007403F2">
        <w:rPr>
          <w:color w:val="auto"/>
          <w:sz w:val="28"/>
          <w:szCs w:val="28"/>
        </w:rPr>
        <w:t>2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Утвердить нормативы распределения доходов между бюджетами бюджетной системы Российской Федерации, не установленные бюджетным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6197"/>
          <w:tab w:val="left" w:leader="underscore" w:pos="966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Законодательством Российской Федерации на</w:t>
      </w:r>
      <w:r w:rsidR="0037642E" w:rsidRPr="00854D3B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>год и плановый период</w:t>
      </w:r>
      <w:r w:rsidR="0037642E" w:rsidRPr="00854D3B">
        <w:rPr>
          <w:sz w:val="28"/>
          <w:szCs w:val="28"/>
        </w:rPr>
        <w:t xml:space="preserve"> 2023 </w:t>
      </w:r>
      <w:r w:rsidRPr="00854D3B">
        <w:rPr>
          <w:sz w:val="28"/>
          <w:szCs w:val="28"/>
        </w:rPr>
        <w:t>и</w:t>
      </w:r>
    </w:p>
    <w:p w:rsidR="001D59B8" w:rsidRPr="00854D3B" w:rsidRDefault="0037642E">
      <w:pPr>
        <w:pStyle w:val="20"/>
        <w:shd w:val="clear" w:color="auto" w:fill="auto"/>
        <w:tabs>
          <w:tab w:val="left" w:leader="underscore" w:pos="422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2024 </w:t>
      </w:r>
      <w:r w:rsidR="00D02931" w:rsidRPr="00854D3B">
        <w:rPr>
          <w:sz w:val="28"/>
          <w:szCs w:val="28"/>
        </w:rPr>
        <w:t>годов в случае, если они не установлены Бюджетным кодексом Российской</w:t>
      </w:r>
    </w:p>
    <w:p w:rsidR="001D59B8" w:rsidRPr="00854D3B" w:rsidRDefault="00D02931">
      <w:pPr>
        <w:pStyle w:val="20"/>
        <w:shd w:val="clear" w:color="auto" w:fill="auto"/>
        <w:spacing w:before="0" w:after="349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Федерации, </w:t>
      </w:r>
      <w:r w:rsidR="0037642E" w:rsidRPr="00854D3B">
        <w:rPr>
          <w:sz w:val="28"/>
          <w:szCs w:val="28"/>
        </w:rPr>
        <w:t>Ф</w:t>
      </w:r>
      <w:r w:rsidRPr="00854D3B">
        <w:rPr>
          <w:sz w:val="28"/>
          <w:szCs w:val="28"/>
        </w:rPr>
        <w:t>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к настоящему Решению.</w:t>
      </w:r>
    </w:p>
    <w:p w:rsidR="001D59B8" w:rsidRPr="00854D3B" w:rsidRDefault="00D02931">
      <w:pPr>
        <w:pStyle w:val="10"/>
        <w:keepNext/>
        <w:keepLines/>
        <w:shd w:val="clear" w:color="auto" w:fill="auto"/>
        <w:tabs>
          <w:tab w:val="left" w:leader="underscore" w:pos="8925"/>
        </w:tabs>
        <w:spacing w:before="0" w:after="0" w:line="260" w:lineRule="exact"/>
        <w:rPr>
          <w:sz w:val="28"/>
          <w:szCs w:val="28"/>
        </w:rPr>
      </w:pPr>
      <w:bookmarkStart w:id="0" w:name="bookmark0"/>
      <w:r w:rsidRPr="00854D3B">
        <w:rPr>
          <w:sz w:val="28"/>
          <w:szCs w:val="28"/>
        </w:rPr>
        <w:t xml:space="preserve">Статья </w:t>
      </w:r>
      <w:r w:rsidR="0037642E" w:rsidRPr="007403F2">
        <w:rPr>
          <w:color w:val="auto"/>
          <w:sz w:val="28"/>
          <w:szCs w:val="28"/>
        </w:rPr>
        <w:t>3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Бюджетные ассигнования местного бюджета на</w:t>
      </w:r>
      <w:r w:rsidR="0037642E" w:rsidRPr="00854D3B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 xml:space="preserve">год и </w:t>
      </w:r>
      <w:proofErr w:type="gramStart"/>
      <w:r w:rsidRPr="00854D3B">
        <w:rPr>
          <w:sz w:val="28"/>
          <w:szCs w:val="28"/>
        </w:rPr>
        <w:t>на</w:t>
      </w:r>
      <w:bookmarkEnd w:id="0"/>
      <w:proofErr w:type="gramEnd"/>
    </w:p>
    <w:p w:rsidR="001D59B8" w:rsidRPr="00854D3B" w:rsidRDefault="00D02931">
      <w:pPr>
        <w:pStyle w:val="30"/>
        <w:shd w:val="clear" w:color="auto" w:fill="auto"/>
        <w:tabs>
          <w:tab w:val="left" w:leader="underscore" w:pos="2712"/>
          <w:tab w:val="left" w:leader="underscore" w:pos="3782"/>
        </w:tabs>
        <w:spacing w:after="303" w:line="260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плановый период</w:t>
      </w:r>
      <w:r w:rsidR="0037642E" w:rsidRPr="00854D3B">
        <w:rPr>
          <w:sz w:val="28"/>
          <w:szCs w:val="28"/>
        </w:rPr>
        <w:t xml:space="preserve"> 2023 </w:t>
      </w:r>
      <w:r w:rsidRPr="00854D3B">
        <w:rPr>
          <w:sz w:val="28"/>
          <w:szCs w:val="28"/>
        </w:rPr>
        <w:t>и</w:t>
      </w:r>
      <w:r w:rsidR="0037642E" w:rsidRPr="00854D3B">
        <w:rPr>
          <w:sz w:val="28"/>
          <w:szCs w:val="28"/>
        </w:rPr>
        <w:t xml:space="preserve"> 2024 </w:t>
      </w:r>
      <w:r w:rsidRPr="00854D3B">
        <w:rPr>
          <w:sz w:val="28"/>
          <w:szCs w:val="28"/>
        </w:rPr>
        <w:t>годов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bookmarkStart w:id="1" w:name="bookmark1"/>
      <w:r w:rsidRPr="00854D3B">
        <w:rPr>
          <w:sz w:val="28"/>
          <w:szCs w:val="28"/>
        </w:rPr>
        <w:t>1. Утвердить в пределах общего объема расходов, установленного</w:t>
      </w:r>
      <w:hyperlink w:anchor="bookmark1" w:tooltip="Current Document">
        <w:r w:rsidRPr="00854D3B">
          <w:rPr>
            <w:sz w:val="28"/>
            <w:szCs w:val="28"/>
          </w:rPr>
          <w:t xml:space="preserve"> </w:t>
        </w:r>
        <w:r w:rsidRPr="00854D3B">
          <w:rPr>
            <w:rStyle w:val="22"/>
            <w:sz w:val="28"/>
            <w:szCs w:val="28"/>
          </w:rPr>
          <w:t>статьей 1</w:t>
        </w:r>
      </w:hyperlink>
      <w:r w:rsidRPr="00854D3B">
        <w:rPr>
          <w:rStyle w:val="22"/>
          <w:sz w:val="28"/>
          <w:szCs w:val="28"/>
        </w:rPr>
        <w:t xml:space="preserve"> </w:t>
      </w:r>
      <w:r w:rsidRPr="00854D3B">
        <w:rPr>
          <w:sz w:val="28"/>
          <w:szCs w:val="28"/>
        </w:rPr>
        <w:t>настоящего Решения, распределение бюджетных ассигнований:</w:t>
      </w:r>
      <w:bookmarkEnd w:id="1"/>
    </w:p>
    <w:p w:rsidR="001D59B8" w:rsidRPr="00854D3B" w:rsidRDefault="00D02931">
      <w:pPr>
        <w:pStyle w:val="20"/>
        <w:numPr>
          <w:ilvl w:val="0"/>
          <w:numId w:val="6"/>
        </w:numPr>
        <w:shd w:val="clear" w:color="auto" w:fill="auto"/>
        <w:tabs>
          <w:tab w:val="left" w:pos="1126"/>
        </w:tabs>
        <w:spacing w:before="0" w:line="322" w:lineRule="exact"/>
        <w:ind w:firstLine="760"/>
        <w:jc w:val="both"/>
        <w:rPr>
          <w:sz w:val="28"/>
          <w:szCs w:val="28"/>
        </w:rPr>
      </w:pPr>
      <w:proofErr w:type="gramStart"/>
      <w:r w:rsidRPr="00854D3B">
        <w:rPr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</w:t>
      </w:r>
      <w:proofErr w:type="gramEnd"/>
    </w:p>
    <w:p w:rsidR="001D59B8" w:rsidRPr="00854D3B" w:rsidRDefault="00D02931">
      <w:pPr>
        <w:pStyle w:val="20"/>
        <w:shd w:val="clear" w:color="auto" w:fill="auto"/>
        <w:tabs>
          <w:tab w:val="left" w:leader="underscore" w:pos="5743"/>
          <w:tab w:val="left" w:leader="underscore" w:pos="966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подгруппам) видов расходов бюджета на</w:t>
      </w:r>
      <w:r w:rsidR="0037642E" w:rsidRPr="00854D3B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>год и плановый период</w:t>
      </w:r>
      <w:r w:rsidR="0037642E" w:rsidRPr="00854D3B">
        <w:rPr>
          <w:sz w:val="28"/>
          <w:szCs w:val="28"/>
        </w:rPr>
        <w:t xml:space="preserve">  2023 </w:t>
      </w:r>
      <w:r w:rsidRPr="00854D3B">
        <w:rPr>
          <w:sz w:val="28"/>
          <w:szCs w:val="28"/>
        </w:rPr>
        <w:t>и</w:t>
      </w:r>
    </w:p>
    <w:p w:rsidR="001D59B8" w:rsidRPr="00854D3B" w:rsidRDefault="0037642E">
      <w:pPr>
        <w:pStyle w:val="20"/>
        <w:shd w:val="clear" w:color="auto" w:fill="auto"/>
        <w:tabs>
          <w:tab w:val="left" w:leader="underscore" w:pos="701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2024 </w:t>
      </w:r>
      <w:r w:rsidR="00D02931" w:rsidRPr="00854D3B">
        <w:rPr>
          <w:sz w:val="28"/>
          <w:szCs w:val="28"/>
        </w:rPr>
        <w:t xml:space="preserve">годов согласно </w:t>
      </w:r>
      <w:r w:rsidR="00D02931" w:rsidRPr="00854D3B">
        <w:rPr>
          <w:rStyle w:val="21"/>
          <w:sz w:val="28"/>
          <w:szCs w:val="28"/>
        </w:rPr>
        <w:t xml:space="preserve">приложению </w:t>
      </w:r>
      <w:r w:rsidRPr="00854D3B">
        <w:rPr>
          <w:rStyle w:val="21"/>
          <w:sz w:val="28"/>
          <w:szCs w:val="28"/>
        </w:rPr>
        <w:t>№</w:t>
      </w:r>
      <w:r w:rsidR="002F009D" w:rsidRPr="007403F2">
        <w:rPr>
          <w:rStyle w:val="21"/>
          <w:color w:val="auto"/>
          <w:sz w:val="28"/>
          <w:szCs w:val="28"/>
        </w:rPr>
        <w:t>1</w:t>
      </w:r>
      <w:r w:rsidR="00D02931" w:rsidRPr="00854D3B">
        <w:rPr>
          <w:rStyle w:val="21"/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к настоящему Решению;</w:t>
      </w:r>
    </w:p>
    <w:p w:rsidR="001D59B8" w:rsidRPr="00854D3B" w:rsidRDefault="00D02931">
      <w:pPr>
        <w:pStyle w:val="20"/>
        <w:numPr>
          <w:ilvl w:val="0"/>
          <w:numId w:val="6"/>
        </w:numPr>
        <w:shd w:val="clear" w:color="auto" w:fill="auto"/>
        <w:tabs>
          <w:tab w:val="left" w:pos="112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5227"/>
          <w:tab w:val="left" w:leader="underscore" w:pos="8981"/>
          <w:tab w:val="left" w:leader="underscore" w:pos="9912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классификации расходов бюджета на</w:t>
      </w:r>
      <w:r w:rsidR="0037642E" w:rsidRPr="00854D3B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>год и плановый период</w:t>
      </w:r>
      <w:r w:rsidR="0037642E" w:rsidRPr="00854D3B">
        <w:rPr>
          <w:sz w:val="28"/>
          <w:szCs w:val="28"/>
        </w:rPr>
        <w:t xml:space="preserve"> 2023 </w:t>
      </w:r>
      <w:r w:rsidRPr="00854D3B">
        <w:rPr>
          <w:sz w:val="28"/>
          <w:szCs w:val="28"/>
        </w:rPr>
        <w:t>и</w:t>
      </w:r>
      <w:r w:rsidR="0037642E" w:rsidRPr="00854D3B">
        <w:rPr>
          <w:sz w:val="28"/>
          <w:szCs w:val="28"/>
        </w:rPr>
        <w:t xml:space="preserve"> 2024 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37642E" w:rsidRPr="00854D3B">
        <w:rPr>
          <w:b/>
          <w:sz w:val="28"/>
          <w:szCs w:val="28"/>
        </w:rPr>
        <w:t>№</w:t>
      </w:r>
      <w:r w:rsidR="002F009D" w:rsidRPr="007403F2">
        <w:rPr>
          <w:b/>
          <w:color w:val="auto"/>
          <w:sz w:val="28"/>
          <w:szCs w:val="28"/>
        </w:rPr>
        <w:t>2</w:t>
      </w:r>
      <w:r w:rsidRPr="00854D3B">
        <w:rPr>
          <w:sz w:val="28"/>
          <w:szCs w:val="28"/>
        </w:rPr>
        <w:t xml:space="preserve"> к настоящему Решению.</w:t>
      </w:r>
    </w:p>
    <w:p w:rsidR="001D59B8" w:rsidRPr="00854D3B" w:rsidRDefault="00D02931" w:rsidP="0037642E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b/>
          <w:i/>
          <w:sz w:val="28"/>
          <w:szCs w:val="28"/>
        </w:rPr>
      </w:pPr>
      <w:r w:rsidRPr="00854D3B">
        <w:rPr>
          <w:sz w:val="28"/>
          <w:szCs w:val="28"/>
        </w:rPr>
        <w:t xml:space="preserve">Утвердить ведомственную структуру </w:t>
      </w:r>
      <w:proofErr w:type="gramStart"/>
      <w:r w:rsidRPr="00854D3B">
        <w:rPr>
          <w:sz w:val="28"/>
          <w:szCs w:val="28"/>
        </w:rPr>
        <w:t xml:space="preserve">расходов бюджета </w:t>
      </w:r>
      <w:r w:rsidR="0037642E" w:rsidRPr="00854D3B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proofErr w:type="gramEnd"/>
      <w:r w:rsidR="0037642E" w:rsidRPr="00854D3B">
        <w:rPr>
          <w:rStyle w:val="513pt"/>
          <w:b w:val="0"/>
          <w:i w:val="0"/>
          <w:sz w:val="28"/>
          <w:szCs w:val="28"/>
        </w:rPr>
        <w:t xml:space="preserve">  </w:t>
      </w:r>
      <w:r w:rsidRPr="00854D3B">
        <w:rPr>
          <w:rStyle w:val="513pt"/>
          <w:b w:val="0"/>
          <w:i w:val="0"/>
          <w:sz w:val="28"/>
          <w:szCs w:val="28"/>
        </w:rPr>
        <w:t xml:space="preserve">на </w:t>
      </w:r>
      <w:r w:rsidRPr="00854D3B">
        <w:rPr>
          <w:rStyle w:val="513pt"/>
          <w:b w:val="0"/>
          <w:i w:val="0"/>
          <w:sz w:val="28"/>
          <w:szCs w:val="28"/>
        </w:rPr>
        <w:tab/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2022 </w:t>
      </w:r>
      <w:r w:rsidRPr="00854D3B">
        <w:rPr>
          <w:rStyle w:val="513pt"/>
          <w:b w:val="0"/>
          <w:i w:val="0"/>
          <w:sz w:val="28"/>
          <w:szCs w:val="28"/>
        </w:rPr>
        <w:t>год и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870"/>
          <w:tab w:val="left" w:leader="underscore" w:pos="398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плановый период </w:t>
      </w:r>
      <w:r w:rsidR="0037642E" w:rsidRPr="00854D3B">
        <w:rPr>
          <w:sz w:val="28"/>
          <w:szCs w:val="28"/>
        </w:rPr>
        <w:t>2023</w:t>
      </w:r>
      <w:r w:rsidRPr="00854D3B">
        <w:rPr>
          <w:sz w:val="28"/>
          <w:szCs w:val="28"/>
        </w:rPr>
        <w:t xml:space="preserve"> и </w:t>
      </w:r>
      <w:r w:rsidR="0037642E" w:rsidRPr="00854D3B">
        <w:rPr>
          <w:sz w:val="28"/>
          <w:szCs w:val="28"/>
        </w:rPr>
        <w:t>2024</w:t>
      </w:r>
      <w:r w:rsidRPr="00854D3B">
        <w:rPr>
          <w:sz w:val="28"/>
          <w:szCs w:val="28"/>
        </w:rPr>
        <w:t xml:space="preserve"> 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37642E" w:rsidRPr="00854D3B">
        <w:rPr>
          <w:b/>
          <w:sz w:val="28"/>
          <w:szCs w:val="28"/>
        </w:rPr>
        <w:t>№</w:t>
      </w:r>
      <w:r w:rsidR="002F009D" w:rsidRPr="007403F2">
        <w:rPr>
          <w:b/>
          <w:color w:val="auto"/>
          <w:sz w:val="28"/>
          <w:szCs w:val="28"/>
        </w:rPr>
        <w:t>3</w:t>
      </w:r>
      <w:r w:rsidR="002F009D">
        <w:rPr>
          <w:b/>
          <w:color w:val="FF0000"/>
          <w:sz w:val="28"/>
          <w:szCs w:val="28"/>
        </w:rPr>
        <w:t xml:space="preserve"> </w:t>
      </w:r>
      <w:r w:rsidRPr="00854D3B">
        <w:rPr>
          <w:sz w:val="28"/>
          <w:szCs w:val="28"/>
        </w:rPr>
        <w:t>к настоящему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1D59B8" w:rsidRPr="00854D3B" w:rsidRDefault="00D02931" w:rsidP="0037642E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b/>
          <w:i/>
          <w:sz w:val="28"/>
          <w:szCs w:val="28"/>
        </w:rPr>
      </w:pPr>
      <w:r w:rsidRPr="00854D3B">
        <w:rPr>
          <w:sz w:val="28"/>
          <w:szCs w:val="28"/>
        </w:rPr>
        <w:lastRenderedPageBreak/>
        <w:t xml:space="preserve">Установить размер резервного </w:t>
      </w:r>
      <w:proofErr w:type="gramStart"/>
      <w:r w:rsidRPr="00854D3B">
        <w:rPr>
          <w:sz w:val="28"/>
          <w:szCs w:val="28"/>
        </w:rPr>
        <w:t xml:space="preserve">фонда </w:t>
      </w:r>
      <w:r w:rsidR="0037642E" w:rsidRPr="00854D3B">
        <w:rPr>
          <w:sz w:val="28"/>
          <w:szCs w:val="28"/>
        </w:rPr>
        <w:t>а</w:t>
      </w:r>
      <w:r w:rsidRPr="00854D3B">
        <w:rPr>
          <w:sz w:val="28"/>
          <w:szCs w:val="28"/>
        </w:rPr>
        <w:t xml:space="preserve">дминистрации </w:t>
      </w:r>
      <w:r w:rsidR="0037642E" w:rsidRPr="00854D3B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proofErr w:type="gramEnd"/>
      <w:r w:rsidR="0037642E" w:rsidRPr="00854D3B">
        <w:rPr>
          <w:rStyle w:val="513pt"/>
          <w:b w:val="0"/>
          <w:i w:val="0"/>
          <w:sz w:val="28"/>
          <w:szCs w:val="28"/>
        </w:rPr>
        <w:t xml:space="preserve">  </w:t>
      </w:r>
      <w:r w:rsidRPr="00854D3B">
        <w:rPr>
          <w:rStyle w:val="513pt"/>
          <w:b w:val="0"/>
          <w:i w:val="0"/>
          <w:sz w:val="28"/>
          <w:szCs w:val="28"/>
        </w:rPr>
        <w:t xml:space="preserve">на </w:t>
      </w:r>
      <w:r w:rsidRPr="00854D3B">
        <w:rPr>
          <w:rStyle w:val="513pt"/>
          <w:b w:val="0"/>
          <w:i w:val="0"/>
          <w:sz w:val="28"/>
          <w:szCs w:val="28"/>
        </w:rPr>
        <w:tab/>
        <w:t xml:space="preserve"> </w:t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2022 </w:t>
      </w:r>
      <w:r w:rsidRPr="00854D3B">
        <w:rPr>
          <w:rStyle w:val="513pt"/>
          <w:b w:val="0"/>
          <w:i w:val="0"/>
          <w:sz w:val="28"/>
          <w:szCs w:val="28"/>
        </w:rPr>
        <w:t>год в</w:t>
      </w:r>
    </w:p>
    <w:p w:rsidR="001D59B8" w:rsidRPr="00854D3B" w:rsidRDefault="00DA3DCC">
      <w:pPr>
        <w:pStyle w:val="20"/>
        <w:shd w:val="clear" w:color="auto" w:fill="auto"/>
        <w:tabs>
          <w:tab w:val="left" w:leader="underscore" w:pos="2244"/>
          <w:tab w:val="left" w:leader="underscore" w:pos="6245"/>
          <w:tab w:val="left" w:leader="underscore" w:pos="8981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С</w:t>
      </w:r>
      <w:r w:rsidR="00D02931" w:rsidRPr="00854D3B">
        <w:rPr>
          <w:sz w:val="28"/>
          <w:szCs w:val="28"/>
        </w:rPr>
        <w:t>умме</w:t>
      </w:r>
      <w:r>
        <w:rPr>
          <w:sz w:val="28"/>
          <w:szCs w:val="28"/>
        </w:rPr>
        <w:t xml:space="preserve">5,0 тыс. </w:t>
      </w:r>
      <w:r w:rsidR="00D02931" w:rsidRPr="00854D3B">
        <w:rPr>
          <w:sz w:val="28"/>
          <w:szCs w:val="28"/>
        </w:rPr>
        <w:t>руб</w:t>
      </w:r>
      <w:r w:rsidR="0037642E" w:rsidRPr="00854D3B">
        <w:rPr>
          <w:sz w:val="28"/>
          <w:szCs w:val="28"/>
        </w:rPr>
        <w:t>лей</w:t>
      </w:r>
      <w:r w:rsidR="00D02931" w:rsidRPr="00854D3B">
        <w:rPr>
          <w:sz w:val="28"/>
          <w:szCs w:val="28"/>
        </w:rPr>
        <w:t>, в плановом периоде</w:t>
      </w:r>
      <w:r w:rsidR="0037642E" w:rsidRPr="00854D3B">
        <w:rPr>
          <w:sz w:val="28"/>
          <w:szCs w:val="28"/>
        </w:rPr>
        <w:t xml:space="preserve"> 2023 </w:t>
      </w:r>
      <w:r w:rsidR="00D02931" w:rsidRPr="00854D3B">
        <w:rPr>
          <w:sz w:val="28"/>
          <w:szCs w:val="28"/>
        </w:rPr>
        <w:t>года в сумме</w:t>
      </w:r>
      <w:r>
        <w:rPr>
          <w:sz w:val="28"/>
          <w:szCs w:val="28"/>
        </w:rPr>
        <w:t xml:space="preserve"> 5,0 тыс.  </w:t>
      </w:r>
      <w:r w:rsidR="00D02931" w:rsidRPr="00854D3B">
        <w:rPr>
          <w:sz w:val="28"/>
          <w:szCs w:val="28"/>
        </w:rPr>
        <w:t>рублей,</w:t>
      </w:r>
    </w:p>
    <w:p w:rsidR="001D59B8" w:rsidRPr="00854D3B" w:rsidRDefault="0037642E">
      <w:pPr>
        <w:pStyle w:val="20"/>
        <w:shd w:val="clear" w:color="auto" w:fill="auto"/>
        <w:tabs>
          <w:tab w:val="left" w:leader="underscore" w:pos="773"/>
          <w:tab w:val="left" w:leader="underscore" w:pos="287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2024 </w:t>
      </w:r>
      <w:r w:rsidR="00D02931" w:rsidRPr="00854D3B">
        <w:rPr>
          <w:sz w:val="28"/>
          <w:szCs w:val="28"/>
        </w:rPr>
        <w:t>года в сумме</w:t>
      </w:r>
      <w:r w:rsidR="00DA3DCC">
        <w:rPr>
          <w:sz w:val="28"/>
          <w:szCs w:val="28"/>
        </w:rPr>
        <w:t xml:space="preserve"> 5,0 тыс. </w:t>
      </w:r>
      <w:r w:rsidR="00D02931" w:rsidRPr="00854D3B">
        <w:rPr>
          <w:sz w:val="28"/>
          <w:szCs w:val="28"/>
        </w:rPr>
        <w:t>рублей.</w:t>
      </w:r>
    </w:p>
    <w:p w:rsidR="001D59B8" w:rsidRPr="00854D3B" w:rsidRDefault="00D02931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Установить общий объем бюджетных ассигнований, направленных </w:t>
      </w:r>
      <w:proofErr w:type="gramStart"/>
      <w:r w:rsidRPr="00854D3B">
        <w:rPr>
          <w:sz w:val="28"/>
          <w:szCs w:val="28"/>
        </w:rPr>
        <w:t>на</w:t>
      </w:r>
      <w:proofErr w:type="gramEnd"/>
    </w:p>
    <w:p w:rsidR="001D59B8" w:rsidRPr="00854D3B" w:rsidRDefault="00D02931">
      <w:pPr>
        <w:pStyle w:val="20"/>
        <w:shd w:val="clear" w:color="auto" w:fill="auto"/>
        <w:tabs>
          <w:tab w:val="left" w:leader="underscore" w:pos="807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исполнение публичных нормативных обязательств, на </w:t>
      </w:r>
      <w:r w:rsidR="00854D3B" w:rsidRPr="00854D3B">
        <w:rPr>
          <w:sz w:val="28"/>
          <w:szCs w:val="28"/>
        </w:rPr>
        <w:t>2022</w:t>
      </w:r>
      <w:r w:rsidRPr="00854D3B">
        <w:rPr>
          <w:sz w:val="28"/>
          <w:szCs w:val="28"/>
        </w:rPr>
        <w:t xml:space="preserve"> год в сумме</w:t>
      </w:r>
    </w:p>
    <w:p w:rsidR="001D59B8" w:rsidRPr="00854D3B" w:rsidRDefault="000C2E9B">
      <w:pPr>
        <w:pStyle w:val="20"/>
        <w:shd w:val="clear" w:color="auto" w:fill="auto"/>
        <w:tabs>
          <w:tab w:val="left" w:leader="underscore" w:pos="1065"/>
          <w:tab w:val="left" w:leader="underscore" w:pos="3346"/>
          <w:tab w:val="left" w:leader="underscore" w:pos="6245"/>
          <w:tab w:val="left" w:leader="underscore" w:pos="8448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423,7 тыс. </w:t>
      </w:r>
      <w:r w:rsidR="00D02931" w:rsidRPr="00854D3B">
        <w:rPr>
          <w:sz w:val="28"/>
          <w:szCs w:val="28"/>
        </w:rPr>
        <w:t>рублей, на</w:t>
      </w:r>
      <w:r w:rsidR="00DA3DCC">
        <w:rPr>
          <w:sz w:val="28"/>
          <w:szCs w:val="28"/>
        </w:rPr>
        <w:t xml:space="preserve"> </w:t>
      </w:r>
      <w:r w:rsidR="00854D3B" w:rsidRPr="00854D3B">
        <w:rPr>
          <w:sz w:val="28"/>
          <w:szCs w:val="28"/>
        </w:rPr>
        <w:t xml:space="preserve">2023 </w:t>
      </w:r>
      <w:r w:rsidR="00D02931" w:rsidRPr="00854D3B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333,0 тыс. </w:t>
      </w:r>
      <w:r w:rsidR="00D02931" w:rsidRPr="00854D3B">
        <w:rPr>
          <w:sz w:val="28"/>
          <w:szCs w:val="28"/>
        </w:rPr>
        <w:t>рублей и на</w:t>
      </w:r>
      <w:r w:rsidR="00854D3B" w:rsidRPr="00854D3B">
        <w:rPr>
          <w:sz w:val="28"/>
          <w:szCs w:val="28"/>
        </w:rPr>
        <w:t xml:space="preserve"> 2024 </w:t>
      </w:r>
      <w:r w:rsidR="00D02931" w:rsidRPr="00854D3B">
        <w:rPr>
          <w:sz w:val="28"/>
          <w:szCs w:val="28"/>
        </w:rPr>
        <w:t>год в сумме</w:t>
      </w:r>
    </w:p>
    <w:p w:rsidR="001D59B8" w:rsidRPr="00854D3B" w:rsidRDefault="000C2E9B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333,0 тыс. </w:t>
      </w:r>
      <w:r w:rsidR="00D02931" w:rsidRPr="00854D3B">
        <w:rPr>
          <w:sz w:val="28"/>
          <w:szCs w:val="28"/>
        </w:rPr>
        <w:t>рублей.</w:t>
      </w:r>
    </w:p>
    <w:p w:rsidR="001D59B8" w:rsidRPr="00854D3B" w:rsidRDefault="00D02931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Утвердить объем и распределение бюджетных ассигнований бюджета</w:t>
      </w:r>
    </w:p>
    <w:p w:rsidR="001D59B8" w:rsidRPr="00854D3B" w:rsidRDefault="00854D3B">
      <w:pPr>
        <w:pStyle w:val="50"/>
        <w:shd w:val="clear" w:color="auto" w:fill="auto"/>
        <w:tabs>
          <w:tab w:val="left" w:leader="underscore" w:pos="4555"/>
        </w:tabs>
        <w:spacing w:line="322" w:lineRule="exact"/>
        <w:rPr>
          <w:sz w:val="28"/>
          <w:szCs w:val="28"/>
        </w:rPr>
      </w:pPr>
      <w:r w:rsidRPr="00854D3B">
        <w:rPr>
          <w:rStyle w:val="513pt"/>
          <w:sz w:val="28"/>
          <w:szCs w:val="28"/>
        </w:rPr>
        <w:t>Орловского сельсовета Убинского района Новосибирской области</w:t>
      </w:r>
      <w:r w:rsidR="00D02931" w:rsidRPr="00854D3B">
        <w:rPr>
          <w:b w:val="0"/>
          <w:i w:val="0"/>
          <w:sz w:val="28"/>
          <w:szCs w:val="28"/>
        </w:rPr>
        <w:t>,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9245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направляемых на исполнение публичных нормативных обязательств на</w:t>
      </w:r>
      <w:r w:rsidR="00854D3B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>год и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870"/>
          <w:tab w:val="left" w:leader="underscore" w:pos="376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плановый период </w:t>
      </w:r>
      <w:r w:rsidR="00854D3B">
        <w:rPr>
          <w:sz w:val="28"/>
          <w:szCs w:val="28"/>
        </w:rPr>
        <w:t>2023</w:t>
      </w:r>
      <w:r w:rsidRPr="00854D3B">
        <w:rPr>
          <w:sz w:val="28"/>
          <w:szCs w:val="28"/>
        </w:rPr>
        <w:t xml:space="preserve"> и </w:t>
      </w:r>
      <w:r w:rsidR="00854D3B">
        <w:rPr>
          <w:sz w:val="28"/>
          <w:szCs w:val="28"/>
        </w:rPr>
        <w:t>2024</w:t>
      </w:r>
      <w:r w:rsidRPr="00854D3B">
        <w:rPr>
          <w:sz w:val="28"/>
          <w:szCs w:val="28"/>
        </w:rPr>
        <w:t xml:space="preserve"> 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854D3B" w:rsidRPr="00854D3B">
        <w:rPr>
          <w:b/>
          <w:sz w:val="28"/>
          <w:szCs w:val="28"/>
        </w:rPr>
        <w:t>№</w:t>
      </w:r>
      <w:r w:rsidR="002F009D" w:rsidRPr="007403F2">
        <w:rPr>
          <w:b/>
          <w:color w:val="auto"/>
          <w:sz w:val="28"/>
          <w:szCs w:val="28"/>
        </w:rPr>
        <w:t>4</w:t>
      </w:r>
      <w:r w:rsidRPr="00854D3B">
        <w:rPr>
          <w:sz w:val="28"/>
          <w:szCs w:val="28"/>
        </w:rPr>
        <w:t xml:space="preserve"> к настоящему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392EE3" w:rsidRDefault="00392EE3" w:rsidP="00392EE3">
      <w:pPr>
        <w:pStyle w:val="10"/>
        <w:keepNext/>
        <w:keepLines/>
        <w:shd w:val="clear" w:color="auto" w:fill="auto"/>
        <w:spacing w:before="0" w:after="300" w:line="322" w:lineRule="exact"/>
        <w:ind w:firstLine="0"/>
        <w:rPr>
          <w:sz w:val="28"/>
          <w:szCs w:val="28"/>
        </w:rPr>
      </w:pPr>
      <w:bookmarkStart w:id="2" w:name="bookmark2"/>
    </w:p>
    <w:p w:rsidR="001D59B8" w:rsidRPr="00854D3B" w:rsidRDefault="00D02931" w:rsidP="00392EE3">
      <w:pPr>
        <w:pStyle w:val="10"/>
        <w:keepNext/>
        <w:keepLines/>
        <w:shd w:val="clear" w:color="auto" w:fill="auto"/>
        <w:spacing w:before="0" w:after="300" w:line="322" w:lineRule="exact"/>
        <w:ind w:firstLine="0"/>
        <w:jc w:val="center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="00854D3B" w:rsidRPr="007403F2">
        <w:rPr>
          <w:color w:val="auto"/>
          <w:sz w:val="28"/>
          <w:szCs w:val="28"/>
        </w:rPr>
        <w:t>4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заключения и оплаты договоров (муниципальных контрактов)</w:t>
      </w:r>
      <w:bookmarkEnd w:id="2"/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2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размере 100 процентов суммы договора (контракта) - по договорам (контрактам):</w:t>
      </w:r>
    </w:p>
    <w:p w:rsidR="001D59B8" w:rsidRPr="00854D3B" w:rsidRDefault="00D02931">
      <w:pPr>
        <w:pStyle w:val="20"/>
        <w:shd w:val="clear" w:color="auto" w:fill="auto"/>
        <w:tabs>
          <w:tab w:val="left" w:pos="1177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а)</w:t>
      </w:r>
      <w:r w:rsidRPr="00854D3B">
        <w:rPr>
          <w:sz w:val="28"/>
          <w:szCs w:val="28"/>
        </w:rPr>
        <w:tab/>
        <w:t>о предоставлении услуг связи,</w:t>
      </w:r>
    </w:p>
    <w:p w:rsidR="001D59B8" w:rsidRPr="00854D3B" w:rsidRDefault="00D02931">
      <w:pPr>
        <w:pStyle w:val="20"/>
        <w:shd w:val="clear" w:color="auto" w:fill="auto"/>
        <w:tabs>
          <w:tab w:val="left" w:pos="1186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б)</w:t>
      </w:r>
      <w:r w:rsidRPr="00854D3B">
        <w:rPr>
          <w:sz w:val="28"/>
          <w:szCs w:val="28"/>
        </w:rPr>
        <w:tab/>
        <w:t>услуг проживания в гостиницах;</w:t>
      </w:r>
    </w:p>
    <w:p w:rsidR="001D59B8" w:rsidRPr="00854D3B" w:rsidRDefault="00D02931">
      <w:pPr>
        <w:pStyle w:val="20"/>
        <w:shd w:val="clear" w:color="auto" w:fill="auto"/>
        <w:tabs>
          <w:tab w:val="left" w:pos="1186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в)</w:t>
      </w:r>
      <w:r w:rsidRPr="00854D3B">
        <w:rPr>
          <w:sz w:val="28"/>
          <w:szCs w:val="28"/>
        </w:rPr>
        <w:tab/>
        <w:t>о подписке на печатные издания и об их приобретении;</w:t>
      </w:r>
    </w:p>
    <w:p w:rsidR="001D59B8" w:rsidRPr="00854D3B" w:rsidRDefault="00D02931">
      <w:pPr>
        <w:pStyle w:val="20"/>
        <w:shd w:val="clear" w:color="auto" w:fill="auto"/>
        <w:tabs>
          <w:tab w:val="left" w:pos="1127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г)</w:t>
      </w:r>
      <w:r w:rsidRPr="00854D3B">
        <w:rPr>
          <w:sz w:val="28"/>
          <w:szCs w:val="28"/>
        </w:rPr>
        <w:tab/>
        <w:t>об обучении на курсах повышения квалификации;</w:t>
      </w:r>
    </w:p>
    <w:p w:rsidR="001D59B8" w:rsidRPr="00854D3B" w:rsidRDefault="00D02931">
      <w:pPr>
        <w:pStyle w:val="20"/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д)</w:t>
      </w:r>
      <w:r w:rsidRPr="00854D3B">
        <w:rPr>
          <w:sz w:val="28"/>
          <w:szCs w:val="28"/>
        </w:rPr>
        <w:tab/>
        <w:t>о приобретении ави</w:t>
      </w:r>
      <w:proofErr w:type="gramStart"/>
      <w:r w:rsidRPr="00854D3B">
        <w:rPr>
          <w:sz w:val="28"/>
          <w:szCs w:val="28"/>
        </w:rPr>
        <w:t>а-</w:t>
      </w:r>
      <w:proofErr w:type="gramEnd"/>
      <w:r w:rsidRPr="00854D3B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1D59B8" w:rsidRPr="00854D3B" w:rsidRDefault="00D02931">
      <w:pPr>
        <w:pStyle w:val="20"/>
        <w:shd w:val="clear" w:color="auto" w:fill="auto"/>
        <w:tabs>
          <w:tab w:val="left" w:pos="113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е)</w:t>
      </w:r>
      <w:r w:rsidRPr="00854D3B">
        <w:rPr>
          <w:sz w:val="28"/>
          <w:szCs w:val="28"/>
        </w:rPr>
        <w:tab/>
        <w:t>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1D59B8" w:rsidRPr="00854D3B" w:rsidRDefault="00D02931">
      <w:pPr>
        <w:pStyle w:val="20"/>
        <w:shd w:val="clear" w:color="auto" w:fill="auto"/>
        <w:tabs>
          <w:tab w:val="left" w:pos="1209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ж)</w:t>
      </w:r>
      <w:r w:rsidRPr="00854D3B">
        <w:rPr>
          <w:sz w:val="28"/>
          <w:szCs w:val="28"/>
        </w:rPr>
        <w:tab/>
        <w:t>страхования;</w:t>
      </w:r>
    </w:p>
    <w:p w:rsidR="001D59B8" w:rsidRPr="00854D3B" w:rsidRDefault="00D02931">
      <w:pPr>
        <w:pStyle w:val="20"/>
        <w:shd w:val="clear" w:color="auto" w:fill="auto"/>
        <w:tabs>
          <w:tab w:val="left" w:pos="1184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з)</w:t>
      </w:r>
      <w:r w:rsidRPr="00854D3B">
        <w:rPr>
          <w:sz w:val="28"/>
          <w:szCs w:val="28"/>
        </w:rPr>
        <w:tab/>
        <w:t>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1D59B8" w:rsidRPr="00854D3B" w:rsidRDefault="00D02931">
      <w:pPr>
        <w:pStyle w:val="20"/>
        <w:shd w:val="clear" w:color="auto" w:fill="auto"/>
        <w:tabs>
          <w:tab w:val="left" w:pos="1292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и)</w:t>
      </w:r>
      <w:r w:rsidRPr="00854D3B">
        <w:rPr>
          <w:sz w:val="28"/>
          <w:szCs w:val="28"/>
        </w:rPr>
        <w:tab/>
        <w:t>по договорам (муниципальным контрактам) на приобретение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587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материальных ценностей (кроме продуктов питания), заключенным на сумму, не превышающую</w:t>
      </w:r>
      <w:r w:rsidR="00184AC7">
        <w:rPr>
          <w:sz w:val="28"/>
          <w:szCs w:val="28"/>
        </w:rPr>
        <w:t xml:space="preserve"> </w:t>
      </w:r>
      <w:r w:rsidR="00184AC7" w:rsidRPr="00A95D1D">
        <w:rPr>
          <w:color w:val="auto"/>
          <w:sz w:val="28"/>
          <w:szCs w:val="28"/>
        </w:rPr>
        <w:t>600</w:t>
      </w:r>
      <w:r w:rsidR="00647FA9" w:rsidRPr="00A95D1D">
        <w:rPr>
          <w:color w:val="auto"/>
          <w:sz w:val="28"/>
          <w:szCs w:val="28"/>
        </w:rPr>
        <w:t>,0</w:t>
      </w:r>
      <w:r w:rsidR="00184AC7">
        <w:rPr>
          <w:sz w:val="28"/>
          <w:szCs w:val="28"/>
        </w:rPr>
        <w:t xml:space="preserve"> тысяч </w:t>
      </w:r>
      <w:r w:rsidRPr="00854D3B">
        <w:rPr>
          <w:sz w:val="28"/>
          <w:szCs w:val="28"/>
        </w:rPr>
        <w:t>рублей по одной сделке;</w:t>
      </w:r>
    </w:p>
    <w:p w:rsidR="001D59B8" w:rsidRPr="00854D3B" w:rsidRDefault="00D02931">
      <w:pPr>
        <w:pStyle w:val="20"/>
        <w:shd w:val="clear" w:color="auto" w:fill="auto"/>
        <w:tabs>
          <w:tab w:val="left" w:pos="113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к)</w:t>
      </w:r>
      <w:r w:rsidRPr="00854D3B">
        <w:rPr>
          <w:sz w:val="28"/>
          <w:szCs w:val="28"/>
        </w:rPr>
        <w:tab/>
        <w:t>подлежащим оплате за счет средств, полученных от иной приносящей доход деятельности;</w:t>
      </w:r>
    </w:p>
    <w:p w:rsidR="001D59B8" w:rsidRPr="00854D3B" w:rsidRDefault="00D02931">
      <w:pPr>
        <w:pStyle w:val="20"/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л)</w:t>
      </w:r>
      <w:r w:rsidRPr="00854D3B">
        <w:rPr>
          <w:sz w:val="28"/>
          <w:szCs w:val="28"/>
        </w:rPr>
        <w:tab/>
        <w:t>об оплате услуг по зачислению денежных средств (социальных выплат и государственных пособий) на счета физических лиц;</w:t>
      </w:r>
    </w:p>
    <w:p w:rsidR="001D59B8" w:rsidRPr="00854D3B" w:rsidRDefault="00D02931">
      <w:pPr>
        <w:pStyle w:val="20"/>
        <w:shd w:val="clear" w:color="auto" w:fill="auto"/>
        <w:tabs>
          <w:tab w:val="left" w:pos="1155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lastRenderedPageBreak/>
        <w:t>м)</w:t>
      </w:r>
      <w:r w:rsidRPr="00854D3B">
        <w:rPr>
          <w:sz w:val="28"/>
          <w:szCs w:val="28"/>
        </w:rPr>
        <w:tab/>
        <w:t>об оплате нотариальных действий и иных услуг, оказываемых при осуществлении нотариальных действий;</w:t>
      </w:r>
    </w:p>
    <w:p w:rsidR="001D59B8" w:rsidRPr="00854D3B" w:rsidRDefault="00D02931">
      <w:pPr>
        <w:pStyle w:val="20"/>
        <w:shd w:val="clear" w:color="auto" w:fill="auto"/>
        <w:tabs>
          <w:tab w:val="left" w:pos="1190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н)</w:t>
      </w:r>
      <w:r w:rsidRPr="00854D3B">
        <w:rPr>
          <w:sz w:val="28"/>
          <w:szCs w:val="28"/>
        </w:rPr>
        <w:tab/>
        <w:t>аренда;</w:t>
      </w:r>
    </w:p>
    <w:p w:rsidR="00854D3B" w:rsidRDefault="00D02931" w:rsidP="00854D3B">
      <w:pPr>
        <w:pStyle w:val="20"/>
        <w:shd w:val="clear" w:color="auto" w:fill="auto"/>
        <w:tabs>
          <w:tab w:val="left" w:pos="1190"/>
          <w:tab w:val="left" w:leader="underscore" w:pos="9932"/>
        </w:tabs>
        <w:spacing w:before="0" w:line="322" w:lineRule="exact"/>
        <w:ind w:firstLine="740"/>
        <w:jc w:val="both"/>
        <w:rPr>
          <w:rStyle w:val="513pt"/>
          <w:sz w:val="28"/>
          <w:szCs w:val="28"/>
        </w:rPr>
      </w:pPr>
      <w:r w:rsidRPr="00854D3B">
        <w:rPr>
          <w:sz w:val="28"/>
          <w:szCs w:val="28"/>
        </w:rPr>
        <w:t>о)</w:t>
      </w:r>
      <w:r w:rsidRPr="00854D3B">
        <w:rPr>
          <w:sz w:val="28"/>
          <w:szCs w:val="28"/>
        </w:rPr>
        <w:tab/>
        <w:t xml:space="preserve">по распоряжению администрации </w:t>
      </w:r>
      <w:r w:rsidR="00854D3B" w:rsidRPr="00854D3B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r w:rsidR="00854D3B">
        <w:rPr>
          <w:rStyle w:val="513pt"/>
          <w:b w:val="0"/>
          <w:i w:val="0"/>
          <w:sz w:val="28"/>
          <w:szCs w:val="28"/>
        </w:rPr>
        <w:t>;</w:t>
      </w:r>
      <w:r w:rsidR="00854D3B" w:rsidRPr="00124926">
        <w:rPr>
          <w:rStyle w:val="513pt"/>
          <w:sz w:val="28"/>
          <w:szCs w:val="28"/>
        </w:rPr>
        <w:t xml:space="preserve">  </w:t>
      </w:r>
    </w:p>
    <w:p w:rsidR="001D59B8" w:rsidRPr="00854D3B" w:rsidRDefault="00D02931" w:rsidP="00854D3B">
      <w:pPr>
        <w:pStyle w:val="20"/>
        <w:shd w:val="clear" w:color="auto" w:fill="auto"/>
        <w:tabs>
          <w:tab w:val="left" w:pos="1190"/>
          <w:tab w:val="left" w:leader="underscore" w:pos="9932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п)</w:t>
      </w:r>
      <w:r w:rsidRPr="00854D3B">
        <w:rPr>
          <w:sz w:val="28"/>
          <w:szCs w:val="28"/>
        </w:rPr>
        <w:tab/>
        <w:t>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236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854D3B" w:rsidRDefault="00D02931" w:rsidP="00854D3B">
      <w:pPr>
        <w:pStyle w:val="30"/>
        <w:shd w:val="clear" w:color="auto" w:fill="auto"/>
        <w:tabs>
          <w:tab w:val="left" w:leader="underscore" w:pos="3389"/>
        </w:tabs>
        <w:spacing w:after="244" w:line="326" w:lineRule="exact"/>
        <w:ind w:firstLine="740"/>
        <w:jc w:val="both"/>
        <w:rPr>
          <w:rStyle w:val="513pt"/>
          <w:b/>
          <w:i w:val="0"/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="00854D3B" w:rsidRPr="007403F2">
        <w:rPr>
          <w:color w:val="auto"/>
          <w:sz w:val="28"/>
          <w:szCs w:val="28"/>
        </w:rPr>
        <w:t>5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Иные межбюджетные трансферты, предоставляемые из бюджета</w:t>
      </w:r>
      <w:r w:rsidR="00854D3B" w:rsidRPr="00854D3B">
        <w:rPr>
          <w:rStyle w:val="513pt"/>
          <w:sz w:val="28"/>
          <w:szCs w:val="28"/>
        </w:rPr>
        <w:t xml:space="preserve"> </w:t>
      </w:r>
      <w:r w:rsidR="00854D3B" w:rsidRPr="00854D3B">
        <w:rPr>
          <w:rStyle w:val="513pt"/>
          <w:b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1D59B8" w:rsidRPr="00854D3B" w:rsidRDefault="00D02931" w:rsidP="00854D3B">
      <w:pPr>
        <w:pStyle w:val="30"/>
        <w:shd w:val="clear" w:color="auto" w:fill="auto"/>
        <w:tabs>
          <w:tab w:val="left" w:leader="underscore" w:pos="3389"/>
        </w:tabs>
        <w:spacing w:after="0" w:line="326" w:lineRule="exact"/>
        <w:ind w:firstLine="740"/>
        <w:jc w:val="both"/>
        <w:rPr>
          <w:b w:val="0"/>
          <w:sz w:val="28"/>
          <w:szCs w:val="28"/>
        </w:rPr>
      </w:pPr>
      <w:r w:rsidRPr="00854D3B">
        <w:rPr>
          <w:b w:val="0"/>
          <w:sz w:val="28"/>
          <w:szCs w:val="28"/>
        </w:rPr>
        <w:t>1.Утвердить объем иных межбюджетных трансфертов, предоставляемы</w:t>
      </w:r>
      <w:r w:rsidR="00854D3B" w:rsidRPr="00854D3B">
        <w:rPr>
          <w:b w:val="0"/>
          <w:sz w:val="28"/>
          <w:szCs w:val="28"/>
        </w:rPr>
        <w:t>й</w:t>
      </w:r>
      <w:r w:rsidRPr="00854D3B">
        <w:rPr>
          <w:b w:val="0"/>
          <w:sz w:val="28"/>
          <w:szCs w:val="28"/>
        </w:rPr>
        <w:t xml:space="preserve"> </w:t>
      </w:r>
      <w:proofErr w:type="gramStart"/>
      <w:r w:rsidRPr="00854D3B">
        <w:rPr>
          <w:b w:val="0"/>
          <w:sz w:val="28"/>
          <w:szCs w:val="28"/>
        </w:rPr>
        <w:t>из</w:t>
      </w:r>
      <w:proofErr w:type="gramEnd"/>
    </w:p>
    <w:p w:rsidR="00DA3DCC" w:rsidRPr="00854D3B" w:rsidRDefault="00D02931" w:rsidP="00DA3DCC">
      <w:pPr>
        <w:pStyle w:val="20"/>
        <w:shd w:val="clear" w:color="auto" w:fill="auto"/>
        <w:tabs>
          <w:tab w:val="left" w:leader="underscore" w:pos="2242"/>
        </w:tabs>
        <w:spacing w:before="0" w:after="289" w:line="322" w:lineRule="exact"/>
        <w:jc w:val="both"/>
        <w:rPr>
          <w:sz w:val="28"/>
          <w:szCs w:val="28"/>
        </w:rPr>
      </w:pPr>
      <w:r w:rsidRPr="00854D3B">
        <w:rPr>
          <w:rStyle w:val="513pt"/>
          <w:b w:val="0"/>
          <w:i w:val="0"/>
          <w:sz w:val="28"/>
          <w:szCs w:val="28"/>
        </w:rPr>
        <w:t xml:space="preserve">бюджета </w:t>
      </w:r>
      <w:r w:rsidR="00854D3B" w:rsidRPr="00854D3B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Pr="00854D3B">
        <w:rPr>
          <w:rStyle w:val="513pt"/>
          <w:b w:val="0"/>
          <w:i w:val="0"/>
          <w:sz w:val="28"/>
          <w:szCs w:val="28"/>
        </w:rPr>
        <w:t>в бюджет других</w:t>
      </w:r>
      <w:r w:rsidR="00854D3B" w:rsidRPr="00854D3B">
        <w:rPr>
          <w:sz w:val="28"/>
          <w:szCs w:val="28"/>
        </w:rPr>
        <w:t xml:space="preserve"> бюджетов бюджетной системы Российской Федерации на </w:t>
      </w:r>
      <w:r w:rsidR="00854D3B" w:rsidRPr="00854D3B">
        <w:rPr>
          <w:sz w:val="28"/>
          <w:szCs w:val="28"/>
        </w:rPr>
        <w:tab/>
      </w:r>
      <w:r w:rsidR="00854D3B">
        <w:rPr>
          <w:sz w:val="28"/>
          <w:szCs w:val="28"/>
        </w:rPr>
        <w:t>2022</w:t>
      </w:r>
      <w:r w:rsidR="00854D3B" w:rsidRPr="00854D3B">
        <w:rPr>
          <w:sz w:val="28"/>
          <w:szCs w:val="28"/>
        </w:rPr>
        <w:t xml:space="preserve"> год в сумме </w:t>
      </w:r>
      <w:r w:rsidR="00DA3DCC">
        <w:rPr>
          <w:sz w:val="28"/>
          <w:szCs w:val="28"/>
          <w:u w:val="single"/>
        </w:rPr>
        <w:t>66,4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>рублей</w:t>
      </w:r>
      <w:r w:rsidR="00854D3B" w:rsidRPr="00854D3B">
        <w:rPr>
          <w:sz w:val="28"/>
          <w:szCs w:val="28"/>
        </w:rPr>
        <w:t>, на</w:t>
      </w:r>
      <w:r w:rsidR="00854D3B">
        <w:rPr>
          <w:sz w:val="28"/>
          <w:szCs w:val="28"/>
        </w:rPr>
        <w:t xml:space="preserve">2023 </w:t>
      </w:r>
      <w:r w:rsidR="00854D3B" w:rsidRPr="00854D3B">
        <w:rPr>
          <w:sz w:val="28"/>
          <w:szCs w:val="28"/>
        </w:rPr>
        <w:t>год в сумме</w:t>
      </w:r>
      <w:r w:rsidR="00854D3B" w:rsidRPr="00854D3B">
        <w:rPr>
          <w:sz w:val="28"/>
          <w:szCs w:val="28"/>
        </w:rPr>
        <w:tab/>
      </w:r>
      <w:r w:rsidR="00DA3DCC">
        <w:rPr>
          <w:sz w:val="28"/>
          <w:szCs w:val="28"/>
          <w:u w:val="single"/>
        </w:rPr>
        <w:t>66,4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>рублей</w:t>
      </w:r>
      <w:r w:rsidR="00854D3B" w:rsidRPr="00854D3B">
        <w:rPr>
          <w:sz w:val="28"/>
          <w:szCs w:val="28"/>
        </w:rPr>
        <w:t>, на</w:t>
      </w:r>
      <w:r w:rsidR="00DA3DCC">
        <w:rPr>
          <w:sz w:val="28"/>
          <w:szCs w:val="28"/>
        </w:rPr>
        <w:t xml:space="preserve"> </w:t>
      </w:r>
      <w:r w:rsidR="00854D3B">
        <w:rPr>
          <w:sz w:val="28"/>
          <w:szCs w:val="28"/>
        </w:rPr>
        <w:t xml:space="preserve">2024 </w:t>
      </w:r>
      <w:r w:rsidR="00854D3B" w:rsidRPr="00854D3B">
        <w:rPr>
          <w:sz w:val="28"/>
          <w:szCs w:val="28"/>
        </w:rPr>
        <w:t>год в сумме</w:t>
      </w:r>
      <w:r w:rsidR="00DA3DCC">
        <w:rPr>
          <w:sz w:val="28"/>
          <w:szCs w:val="28"/>
        </w:rPr>
        <w:t xml:space="preserve"> </w:t>
      </w:r>
      <w:r w:rsidR="00DA3DCC">
        <w:rPr>
          <w:sz w:val="28"/>
          <w:szCs w:val="28"/>
          <w:u w:val="single"/>
        </w:rPr>
        <w:t>66,4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 xml:space="preserve">рублей, согласно </w:t>
      </w:r>
      <w:r w:rsidR="00DA3DCC" w:rsidRPr="00854D3B">
        <w:rPr>
          <w:rStyle w:val="21"/>
          <w:sz w:val="28"/>
          <w:szCs w:val="28"/>
        </w:rPr>
        <w:t>Приложению №</w:t>
      </w:r>
      <w:r w:rsidR="0097402F">
        <w:rPr>
          <w:rStyle w:val="21"/>
          <w:color w:val="FF0000"/>
          <w:sz w:val="28"/>
          <w:szCs w:val="28"/>
        </w:rPr>
        <w:t>5</w:t>
      </w:r>
      <w:r w:rsidR="00DA3DCC" w:rsidRPr="00854D3B">
        <w:rPr>
          <w:rStyle w:val="21"/>
          <w:b w:val="0"/>
          <w:sz w:val="28"/>
          <w:szCs w:val="28"/>
        </w:rPr>
        <w:t xml:space="preserve"> </w:t>
      </w:r>
      <w:r w:rsidR="00DA3DCC" w:rsidRPr="00854D3B">
        <w:rPr>
          <w:sz w:val="28"/>
          <w:szCs w:val="28"/>
        </w:rPr>
        <w:t>к настоящему Решению.</w:t>
      </w:r>
    </w:p>
    <w:p w:rsidR="00854D3B" w:rsidRDefault="00854D3B" w:rsidP="00DA3DCC">
      <w:pPr>
        <w:pStyle w:val="50"/>
        <w:shd w:val="clear" w:color="auto" w:fill="auto"/>
        <w:tabs>
          <w:tab w:val="left" w:leader="underscore" w:pos="4806"/>
        </w:tabs>
        <w:spacing w:line="260" w:lineRule="exact"/>
        <w:rPr>
          <w:rStyle w:val="513pt0"/>
          <w:b/>
          <w:bCs/>
          <w:sz w:val="28"/>
          <w:szCs w:val="28"/>
        </w:rPr>
      </w:pPr>
    </w:p>
    <w:p w:rsidR="00854D3B" w:rsidRPr="00854D3B" w:rsidRDefault="00D02931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rStyle w:val="513pt"/>
          <w:b/>
          <w:sz w:val="28"/>
          <w:szCs w:val="28"/>
        </w:rPr>
      </w:pPr>
      <w:r w:rsidRPr="00854D3B">
        <w:rPr>
          <w:rStyle w:val="513pt0"/>
          <w:b/>
          <w:bCs/>
          <w:sz w:val="28"/>
          <w:szCs w:val="28"/>
        </w:rPr>
        <w:t xml:space="preserve">Статья </w:t>
      </w:r>
      <w:r w:rsidR="00A4063E" w:rsidRPr="007403F2">
        <w:rPr>
          <w:rStyle w:val="513pt0"/>
          <w:b/>
          <w:bCs/>
          <w:color w:val="auto"/>
          <w:sz w:val="28"/>
          <w:szCs w:val="28"/>
        </w:rPr>
        <w:t>6</w:t>
      </w:r>
      <w:r w:rsidRPr="00854D3B">
        <w:rPr>
          <w:rStyle w:val="513pt0"/>
          <w:b/>
          <w:bCs/>
          <w:sz w:val="28"/>
          <w:szCs w:val="28"/>
        </w:rPr>
        <w:t>. Дорожный фонд</w:t>
      </w:r>
      <w:r w:rsidR="00854D3B">
        <w:rPr>
          <w:rStyle w:val="513pt"/>
          <w:sz w:val="28"/>
          <w:szCs w:val="28"/>
        </w:rPr>
        <w:t xml:space="preserve"> </w:t>
      </w:r>
      <w:r w:rsidR="00854D3B" w:rsidRPr="00854D3B">
        <w:rPr>
          <w:rStyle w:val="513pt"/>
          <w:b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854D3B" w:rsidRDefault="00854D3B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sz w:val="28"/>
          <w:szCs w:val="28"/>
        </w:rPr>
      </w:pPr>
    </w:p>
    <w:p w:rsidR="001D59B8" w:rsidRPr="00A4063E" w:rsidRDefault="00D02931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b w:val="0"/>
          <w:i w:val="0"/>
          <w:sz w:val="28"/>
          <w:szCs w:val="28"/>
        </w:rPr>
      </w:pPr>
      <w:r w:rsidRPr="00A4063E">
        <w:rPr>
          <w:b w:val="0"/>
          <w:i w:val="0"/>
          <w:sz w:val="28"/>
          <w:szCs w:val="28"/>
        </w:rPr>
        <w:t xml:space="preserve">1. Утвердить объем бюджетных ассигнований дорожного фонда </w:t>
      </w:r>
      <w:r w:rsidRPr="00A4063E">
        <w:rPr>
          <w:b w:val="0"/>
          <w:i w:val="0"/>
          <w:sz w:val="28"/>
          <w:szCs w:val="28"/>
        </w:rPr>
        <w:tab/>
      </w:r>
    </w:p>
    <w:p w:rsidR="001D59B8" w:rsidRPr="00854D3B" w:rsidRDefault="00A4063E">
      <w:pPr>
        <w:pStyle w:val="50"/>
        <w:shd w:val="clear" w:color="auto" w:fill="auto"/>
        <w:spacing w:line="322" w:lineRule="exact"/>
        <w:rPr>
          <w:sz w:val="28"/>
          <w:szCs w:val="28"/>
        </w:rPr>
      </w:pPr>
      <w:r w:rsidRPr="00124926">
        <w:rPr>
          <w:rStyle w:val="513pt"/>
          <w:sz w:val="28"/>
          <w:szCs w:val="28"/>
        </w:rPr>
        <w:t>Орловского сельсовета Убинского района Новосиби</w:t>
      </w:r>
      <w:r>
        <w:rPr>
          <w:rStyle w:val="513pt"/>
          <w:sz w:val="28"/>
          <w:szCs w:val="28"/>
        </w:rPr>
        <w:t>рской области</w:t>
      </w:r>
      <w:r w:rsidR="00D02931" w:rsidRPr="00A4063E">
        <w:rPr>
          <w:b w:val="0"/>
          <w:i w:val="0"/>
          <w:sz w:val="28"/>
          <w:szCs w:val="28"/>
        </w:rPr>
        <w:t>:</w:t>
      </w:r>
    </w:p>
    <w:p w:rsidR="001D59B8" w:rsidRPr="00854D3B" w:rsidRDefault="00A4063E" w:rsidP="00A4063E">
      <w:pPr>
        <w:pStyle w:val="20"/>
        <w:shd w:val="clear" w:color="auto" w:fill="auto"/>
        <w:tabs>
          <w:tab w:val="left" w:leader="underscore" w:pos="1798"/>
          <w:tab w:val="left" w:leader="underscore" w:pos="4308"/>
        </w:tabs>
        <w:spacing w:before="0" w:line="322" w:lineRule="exac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02931" w:rsidRPr="00854D3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2022 </w:t>
      </w:r>
      <w:r w:rsidR="00D02931" w:rsidRPr="00854D3B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464,45 тыс. </w:t>
      </w:r>
      <w:r w:rsidR="00647FA9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рублей;</w:t>
      </w:r>
    </w:p>
    <w:p w:rsidR="00210620" w:rsidRPr="00854D3B" w:rsidRDefault="00A4063E" w:rsidP="00A4063E">
      <w:pPr>
        <w:pStyle w:val="20"/>
        <w:shd w:val="clear" w:color="auto" w:fill="auto"/>
        <w:tabs>
          <w:tab w:val="left" w:pos="1016"/>
          <w:tab w:val="left" w:leader="underscore" w:pos="1798"/>
          <w:tab w:val="left" w:leader="underscore" w:pos="3933"/>
          <w:tab w:val="left" w:leader="underscore" w:pos="6000"/>
          <w:tab w:val="left" w:leader="underscore" w:pos="8645"/>
        </w:tabs>
        <w:spacing w:before="0" w:after="289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н</w:t>
      </w:r>
      <w:r w:rsidR="00D02931" w:rsidRPr="00854D3B">
        <w:rPr>
          <w:sz w:val="28"/>
          <w:szCs w:val="28"/>
        </w:rPr>
        <w:t>а</w:t>
      </w:r>
      <w:r>
        <w:rPr>
          <w:sz w:val="28"/>
          <w:szCs w:val="28"/>
        </w:rPr>
        <w:t xml:space="preserve"> 2023 </w:t>
      </w:r>
      <w:r w:rsidR="00D02931" w:rsidRPr="00854D3B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</w:t>
      </w:r>
      <w:r w:rsidR="00ED753B" w:rsidRPr="00885E4F">
        <w:rPr>
          <w:sz w:val="28"/>
          <w:szCs w:val="28"/>
          <w:u w:val="single"/>
        </w:rPr>
        <w:t>486,55</w:t>
      </w:r>
      <w:r w:rsidR="00ED753B">
        <w:rPr>
          <w:sz w:val="28"/>
          <w:szCs w:val="28"/>
        </w:rPr>
        <w:t xml:space="preserve"> тыс. </w:t>
      </w:r>
      <w:r w:rsidR="00D02931" w:rsidRPr="00854D3B">
        <w:rPr>
          <w:sz w:val="28"/>
          <w:szCs w:val="28"/>
        </w:rPr>
        <w:t>рублей, на</w:t>
      </w:r>
      <w:r>
        <w:rPr>
          <w:sz w:val="28"/>
          <w:szCs w:val="28"/>
        </w:rPr>
        <w:t xml:space="preserve"> 2024 </w:t>
      </w:r>
      <w:r w:rsidR="00210620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</w:t>
      </w:r>
      <w:r w:rsidR="00ED753B" w:rsidRPr="00885E4F">
        <w:rPr>
          <w:sz w:val="28"/>
          <w:szCs w:val="28"/>
          <w:u w:val="single"/>
        </w:rPr>
        <w:t>512,95</w:t>
      </w:r>
      <w:r w:rsidR="00ED753B">
        <w:rPr>
          <w:sz w:val="28"/>
          <w:szCs w:val="28"/>
        </w:rPr>
        <w:t xml:space="preserve"> тыс. </w:t>
      </w:r>
      <w:r w:rsidR="00210620">
        <w:rPr>
          <w:sz w:val="28"/>
          <w:szCs w:val="28"/>
        </w:rPr>
        <w:t>рублей</w:t>
      </w:r>
      <w:r w:rsidR="00ED753B">
        <w:rPr>
          <w:sz w:val="28"/>
          <w:szCs w:val="28"/>
        </w:rPr>
        <w:t>.</w:t>
      </w:r>
    </w:p>
    <w:p w:rsidR="001D59B8" w:rsidRPr="00A4063E" w:rsidRDefault="00D02931">
      <w:pPr>
        <w:pStyle w:val="20"/>
        <w:shd w:val="clear" w:color="auto" w:fill="auto"/>
        <w:spacing w:before="0" w:after="248" w:line="260" w:lineRule="exact"/>
        <w:ind w:left="760"/>
        <w:jc w:val="both"/>
        <w:rPr>
          <w:b/>
          <w:sz w:val="28"/>
          <w:szCs w:val="28"/>
        </w:rPr>
      </w:pPr>
      <w:r w:rsidRPr="00A4063E">
        <w:rPr>
          <w:b/>
          <w:sz w:val="28"/>
          <w:szCs w:val="28"/>
        </w:rPr>
        <w:t xml:space="preserve">Статья </w:t>
      </w:r>
      <w:r w:rsidR="00A4063E" w:rsidRPr="007403F2">
        <w:rPr>
          <w:b/>
          <w:color w:val="auto"/>
          <w:sz w:val="28"/>
          <w:szCs w:val="28"/>
        </w:rPr>
        <w:t>7</w:t>
      </w:r>
      <w:r w:rsidRPr="00A4063E">
        <w:rPr>
          <w:b/>
          <w:sz w:val="28"/>
          <w:szCs w:val="28"/>
        </w:rPr>
        <w:t>. Источники финансирования дефицита бюджета</w:t>
      </w:r>
    </w:p>
    <w:p w:rsidR="00A4063E" w:rsidRPr="00854D3B" w:rsidRDefault="00D02931" w:rsidP="00A4063E">
      <w:pPr>
        <w:pStyle w:val="20"/>
        <w:shd w:val="clear" w:color="auto" w:fill="auto"/>
        <w:tabs>
          <w:tab w:val="left" w:leader="underscore" w:pos="3432"/>
          <w:tab w:val="left" w:leader="underscore" w:pos="430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Установить источники финансирования дефицита местного бюджета на</w:t>
      </w:r>
      <w:r w:rsidR="00A4063E">
        <w:rPr>
          <w:sz w:val="28"/>
          <w:szCs w:val="28"/>
        </w:rPr>
        <w:t xml:space="preserve"> 2022</w:t>
      </w:r>
      <w:r w:rsidR="00A4063E" w:rsidRPr="00A4063E">
        <w:rPr>
          <w:sz w:val="28"/>
          <w:szCs w:val="28"/>
        </w:rPr>
        <w:t xml:space="preserve"> </w:t>
      </w:r>
      <w:r w:rsidR="00A4063E" w:rsidRPr="00854D3B">
        <w:rPr>
          <w:sz w:val="28"/>
          <w:szCs w:val="28"/>
        </w:rPr>
        <w:t>год и плановый период</w:t>
      </w:r>
      <w:r w:rsidR="00A4063E">
        <w:rPr>
          <w:sz w:val="28"/>
          <w:szCs w:val="28"/>
        </w:rPr>
        <w:t xml:space="preserve"> 2023 </w:t>
      </w:r>
      <w:r w:rsidR="00A4063E" w:rsidRPr="00854D3B">
        <w:rPr>
          <w:sz w:val="28"/>
          <w:szCs w:val="28"/>
        </w:rPr>
        <w:t>и</w:t>
      </w:r>
      <w:r w:rsidR="00A4063E">
        <w:rPr>
          <w:sz w:val="28"/>
          <w:szCs w:val="28"/>
        </w:rPr>
        <w:t xml:space="preserve"> 2024 </w:t>
      </w:r>
      <w:r w:rsidR="00A4063E" w:rsidRPr="00854D3B">
        <w:rPr>
          <w:sz w:val="28"/>
          <w:szCs w:val="28"/>
        </w:rPr>
        <w:t xml:space="preserve">годов согласно </w:t>
      </w:r>
      <w:r w:rsidR="00A4063E" w:rsidRPr="00A4063E">
        <w:rPr>
          <w:b/>
          <w:sz w:val="28"/>
          <w:szCs w:val="28"/>
        </w:rPr>
        <w:t xml:space="preserve">приложению </w:t>
      </w:r>
      <w:r w:rsidR="00A4063E">
        <w:rPr>
          <w:b/>
          <w:sz w:val="28"/>
          <w:szCs w:val="28"/>
        </w:rPr>
        <w:t>№</w:t>
      </w:r>
      <w:r w:rsidR="007862F4" w:rsidRPr="007403F2">
        <w:rPr>
          <w:b/>
          <w:color w:val="auto"/>
          <w:sz w:val="28"/>
          <w:szCs w:val="28"/>
        </w:rPr>
        <w:t>6</w:t>
      </w:r>
      <w:r w:rsidR="00A4063E" w:rsidRPr="00854D3B">
        <w:rPr>
          <w:sz w:val="28"/>
          <w:szCs w:val="28"/>
        </w:rPr>
        <w:t xml:space="preserve"> к настоящему</w:t>
      </w:r>
    </w:p>
    <w:p w:rsidR="00A4063E" w:rsidRPr="00854D3B" w:rsidRDefault="00A4063E" w:rsidP="00A4063E">
      <w:pPr>
        <w:pStyle w:val="20"/>
        <w:shd w:val="clear" w:color="auto" w:fill="auto"/>
        <w:spacing w:before="0" w:after="289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5175E4" w:rsidRPr="00854D3B" w:rsidRDefault="00D02931" w:rsidP="007403F2">
      <w:pPr>
        <w:pStyle w:val="20"/>
        <w:shd w:val="clear" w:color="auto" w:fill="auto"/>
        <w:tabs>
          <w:tab w:val="left" w:leader="underscore" w:pos="8278"/>
        </w:tabs>
        <w:spacing w:before="0" w:line="260" w:lineRule="exact"/>
        <w:rPr>
          <w:sz w:val="28"/>
          <w:szCs w:val="28"/>
        </w:rPr>
      </w:pPr>
      <w:r w:rsidRPr="005175E4">
        <w:rPr>
          <w:b/>
          <w:sz w:val="28"/>
          <w:szCs w:val="28"/>
        </w:rPr>
        <w:t xml:space="preserve">Статья </w:t>
      </w:r>
      <w:r w:rsidR="00722D77" w:rsidRPr="007403F2">
        <w:rPr>
          <w:b/>
          <w:color w:val="auto"/>
          <w:sz w:val="28"/>
          <w:szCs w:val="28"/>
        </w:rPr>
        <w:t>8</w:t>
      </w:r>
      <w:r w:rsidRPr="005175E4">
        <w:rPr>
          <w:b/>
          <w:sz w:val="28"/>
          <w:szCs w:val="28"/>
        </w:rPr>
        <w:t xml:space="preserve">. Муниципальный внутренний долг </w:t>
      </w:r>
      <w:r w:rsidR="005175E4" w:rsidRPr="005175E4">
        <w:rPr>
          <w:rStyle w:val="513pt"/>
          <w:i w:val="0"/>
          <w:sz w:val="28"/>
          <w:szCs w:val="28"/>
        </w:rPr>
        <w:t>Орловского сельсовета Убинского района Новосибирской области</w:t>
      </w:r>
      <w:r w:rsidR="005175E4" w:rsidRPr="005175E4">
        <w:rPr>
          <w:b/>
          <w:sz w:val="28"/>
          <w:szCs w:val="28"/>
        </w:rPr>
        <w:t xml:space="preserve"> и расходы на его обслуживание</w:t>
      </w:r>
    </w:p>
    <w:p w:rsidR="005175E4" w:rsidRPr="005175E4" w:rsidRDefault="005175E4" w:rsidP="005175E4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ind w:left="760"/>
        <w:rPr>
          <w:b/>
          <w:i/>
          <w:sz w:val="28"/>
          <w:szCs w:val="28"/>
        </w:rPr>
      </w:pPr>
    </w:p>
    <w:p w:rsidR="001D59B8" w:rsidRPr="00854D3B" w:rsidRDefault="00D02931">
      <w:pPr>
        <w:pStyle w:val="20"/>
        <w:numPr>
          <w:ilvl w:val="0"/>
          <w:numId w:val="11"/>
        </w:numPr>
        <w:shd w:val="clear" w:color="auto" w:fill="auto"/>
        <w:tabs>
          <w:tab w:val="left" w:pos="1138"/>
        </w:tabs>
        <w:spacing w:before="0" w:line="322" w:lineRule="exact"/>
        <w:ind w:left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Установить верхний предел муниципального внутреннего долга</w:t>
      </w:r>
    </w:p>
    <w:p w:rsidR="005175E4" w:rsidRPr="00854D3B" w:rsidRDefault="005175E4" w:rsidP="005175E4">
      <w:pPr>
        <w:pStyle w:val="50"/>
        <w:shd w:val="clear" w:color="auto" w:fill="auto"/>
        <w:tabs>
          <w:tab w:val="left" w:leader="underscore" w:pos="701"/>
          <w:tab w:val="left" w:leader="underscore" w:pos="7320"/>
        </w:tabs>
        <w:spacing w:line="322" w:lineRule="exact"/>
        <w:rPr>
          <w:sz w:val="28"/>
          <w:szCs w:val="28"/>
        </w:rPr>
      </w:pPr>
      <w:r w:rsidRPr="005175E4">
        <w:rPr>
          <w:rStyle w:val="513pt"/>
          <w:sz w:val="28"/>
          <w:szCs w:val="28"/>
        </w:rPr>
        <w:t>Орловского сельсовета Убинского района Новосибирской области</w:t>
      </w:r>
      <w:r w:rsidR="00D02931" w:rsidRPr="005175E4">
        <w:rPr>
          <w:rStyle w:val="513pt"/>
          <w:sz w:val="28"/>
          <w:szCs w:val="28"/>
        </w:rPr>
        <w:t xml:space="preserve"> на 1 января</w:t>
      </w:r>
      <w:r w:rsidRPr="005175E4">
        <w:rPr>
          <w:rStyle w:val="513pt"/>
          <w:sz w:val="28"/>
          <w:szCs w:val="28"/>
        </w:rPr>
        <w:t xml:space="preserve"> 202</w:t>
      </w:r>
      <w:r w:rsidR="00970DB5">
        <w:rPr>
          <w:rStyle w:val="513pt"/>
          <w:color w:val="auto"/>
          <w:sz w:val="28"/>
          <w:szCs w:val="28"/>
        </w:rPr>
        <w:t>3</w:t>
      </w:r>
      <w:r w:rsidRPr="005175E4">
        <w:rPr>
          <w:rStyle w:val="513pt"/>
          <w:sz w:val="28"/>
          <w:szCs w:val="28"/>
        </w:rPr>
        <w:t xml:space="preserve"> года в сумме</w:t>
      </w:r>
      <w:r w:rsidR="00970DB5">
        <w:rPr>
          <w:rStyle w:val="513pt"/>
          <w:sz w:val="28"/>
          <w:szCs w:val="28"/>
        </w:rPr>
        <w:t xml:space="preserve"> 0,00 тыс.</w:t>
      </w:r>
      <w:r w:rsidRPr="005175E4">
        <w:rPr>
          <w:sz w:val="28"/>
          <w:szCs w:val="28"/>
        </w:rPr>
        <w:t xml:space="preserve"> </w:t>
      </w:r>
      <w:r w:rsidRPr="005175E4">
        <w:rPr>
          <w:b w:val="0"/>
          <w:i w:val="0"/>
          <w:sz w:val="28"/>
          <w:szCs w:val="28"/>
        </w:rPr>
        <w:t xml:space="preserve">рублей, в том числе верхний предел долга по </w:t>
      </w:r>
      <w:r w:rsidRPr="005175E4">
        <w:rPr>
          <w:b w:val="0"/>
          <w:i w:val="0"/>
          <w:sz w:val="28"/>
          <w:szCs w:val="28"/>
        </w:rPr>
        <w:lastRenderedPageBreak/>
        <w:t>муниципальным гарантиям</w:t>
      </w:r>
      <w:r w:rsidRPr="005175E4">
        <w:rPr>
          <w:rStyle w:val="513pt"/>
          <w:sz w:val="28"/>
          <w:szCs w:val="28"/>
        </w:rPr>
        <w:t xml:space="preserve"> Орловского сельсовета Убинского района Новосибирской области</w:t>
      </w:r>
      <w:r w:rsidRPr="00505B7F">
        <w:rPr>
          <w:rStyle w:val="513pt"/>
          <w:b/>
          <w:i/>
          <w:sz w:val="28"/>
          <w:szCs w:val="28"/>
        </w:rPr>
        <w:t xml:space="preserve">  </w:t>
      </w:r>
      <w:r>
        <w:rPr>
          <w:rStyle w:val="513pt"/>
          <w:sz w:val="28"/>
          <w:szCs w:val="28"/>
        </w:rPr>
        <w:t>в сумме</w:t>
      </w:r>
      <w:r w:rsidR="00970DB5">
        <w:rPr>
          <w:rStyle w:val="513pt"/>
          <w:sz w:val="28"/>
          <w:szCs w:val="28"/>
        </w:rPr>
        <w:t xml:space="preserve"> 0,00</w:t>
      </w:r>
      <w:r w:rsidRPr="00854D3B">
        <w:rPr>
          <w:rStyle w:val="513pt"/>
          <w:sz w:val="28"/>
          <w:szCs w:val="28"/>
        </w:rPr>
        <w:t xml:space="preserve"> </w:t>
      </w:r>
      <w:r w:rsidR="00970DB5">
        <w:rPr>
          <w:rStyle w:val="513pt"/>
          <w:sz w:val="28"/>
          <w:szCs w:val="28"/>
        </w:rPr>
        <w:t xml:space="preserve">тыс. </w:t>
      </w:r>
      <w:r w:rsidRPr="00854D3B">
        <w:rPr>
          <w:rStyle w:val="513pt"/>
          <w:sz w:val="28"/>
          <w:szCs w:val="28"/>
        </w:rPr>
        <w:t>рублей, на 1 января</w:t>
      </w:r>
    </w:p>
    <w:p w:rsidR="001D59B8" w:rsidRPr="00854D3B" w:rsidRDefault="005175E4">
      <w:pPr>
        <w:pStyle w:val="20"/>
        <w:shd w:val="clear" w:color="auto" w:fill="auto"/>
        <w:tabs>
          <w:tab w:val="left" w:leader="underscore" w:pos="701"/>
          <w:tab w:val="left" w:leader="underscore" w:pos="3497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970DB5">
        <w:rPr>
          <w:color w:val="auto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 xml:space="preserve">года в сумме </w:t>
      </w:r>
      <w:r w:rsidR="00970DB5">
        <w:rPr>
          <w:sz w:val="28"/>
          <w:szCs w:val="28"/>
        </w:rPr>
        <w:t>0,00 тыс.</w:t>
      </w:r>
      <w:r w:rsidR="00D02931" w:rsidRPr="00854D3B">
        <w:rPr>
          <w:sz w:val="28"/>
          <w:szCs w:val="28"/>
        </w:rPr>
        <w:t xml:space="preserve"> рублей, в том числе верхний предел долга </w:t>
      </w:r>
      <w:proofErr w:type="gramStart"/>
      <w:r w:rsidR="00D02931" w:rsidRPr="00854D3B">
        <w:rPr>
          <w:sz w:val="28"/>
          <w:szCs w:val="28"/>
        </w:rPr>
        <w:t>по</w:t>
      </w:r>
      <w:proofErr w:type="gramEnd"/>
    </w:p>
    <w:p w:rsidR="00970DB5" w:rsidRPr="00505B7F" w:rsidRDefault="00D02931" w:rsidP="00970DB5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5175E4">
        <w:rPr>
          <w:rStyle w:val="513pt"/>
          <w:b w:val="0"/>
          <w:i w:val="0"/>
          <w:sz w:val="28"/>
          <w:szCs w:val="28"/>
        </w:rPr>
        <w:t>муниципальным гарантиям</w:t>
      </w:r>
      <w:r w:rsidR="005175E4" w:rsidRPr="005175E4">
        <w:rPr>
          <w:rStyle w:val="513pt"/>
          <w:b w:val="0"/>
          <w:i w:val="0"/>
          <w:sz w:val="28"/>
          <w:szCs w:val="28"/>
        </w:rPr>
        <w:t xml:space="preserve"> </w:t>
      </w:r>
      <w:r w:rsidR="005175E4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="005175E4" w:rsidRPr="005175E4">
        <w:rPr>
          <w:rStyle w:val="513pt"/>
          <w:b w:val="0"/>
          <w:i w:val="0"/>
          <w:sz w:val="28"/>
          <w:szCs w:val="28"/>
        </w:rPr>
        <w:t>в сумме</w:t>
      </w:r>
      <w:r w:rsidR="005175E4" w:rsidRPr="005175E4">
        <w:rPr>
          <w:sz w:val="28"/>
          <w:szCs w:val="28"/>
        </w:rPr>
        <w:t xml:space="preserve"> </w:t>
      </w:r>
      <w:r w:rsidR="00970DB5">
        <w:rPr>
          <w:sz w:val="28"/>
          <w:szCs w:val="28"/>
        </w:rPr>
        <w:t xml:space="preserve">0,00 тыс. </w:t>
      </w:r>
      <w:r w:rsidR="005175E4" w:rsidRPr="00854D3B">
        <w:rPr>
          <w:sz w:val="28"/>
          <w:szCs w:val="28"/>
        </w:rPr>
        <w:t>рублей, и на 1 января</w:t>
      </w:r>
      <w:r w:rsidR="005175E4" w:rsidRPr="00854D3B">
        <w:rPr>
          <w:sz w:val="28"/>
          <w:szCs w:val="28"/>
        </w:rPr>
        <w:tab/>
      </w:r>
      <w:r w:rsidR="005175E4">
        <w:rPr>
          <w:sz w:val="28"/>
          <w:szCs w:val="28"/>
        </w:rPr>
        <w:t>202</w:t>
      </w:r>
      <w:r w:rsidR="00970DB5">
        <w:rPr>
          <w:sz w:val="28"/>
          <w:szCs w:val="28"/>
        </w:rPr>
        <w:t>5</w:t>
      </w:r>
      <w:r w:rsidR="005175E4">
        <w:rPr>
          <w:sz w:val="28"/>
          <w:szCs w:val="28"/>
        </w:rPr>
        <w:t xml:space="preserve"> </w:t>
      </w:r>
      <w:r w:rsidR="005175E4" w:rsidRPr="00854D3B">
        <w:rPr>
          <w:sz w:val="28"/>
          <w:szCs w:val="28"/>
        </w:rPr>
        <w:t>года в сумме</w:t>
      </w:r>
      <w:r w:rsidR="00810005">
        <w:rPr>
          <w:sz w:val="28"/>
          <w:szCs w:val="28"/>
        </w:rPr>
        <w:t xml:space="preserve"> </w:t>
      </w:r>
      <w:r w:rsidR="00970DB5">
        <w:rPr>
          <w:sz w:val="28"/>
          <w:szCs w:val="28"/>
        </w:rPr>
        <w:t xml:space="preserve">0,00 тыс. </w:t>
      </w:r>
      <w:r w:rsidR="005175E4" w:rsidRPr="00854D3B">
        <w:rPr>
          <w:sz w:val="28"/>
          <w:szCs w:val="28"/>
        </w:rPr>
        <w:t>рублей, в том числе верхний</w:t>
      </w:r>
      <w:r w:rsidR="005175E4" w:rsidRPr="005175E4">
        <w:rPr>
          <w:sz w:val="28"/>
          <w:szCs w:val="28"/>
        </w:rPr>
        <w:t xml:space="preserve"> </w:t>
      </w:r>
      <w:r w:rsidR="005175E4" w:rsidRPr="00854D3B">
        <w:rPr>
          <w:sz w:val="28"/>
          <w:szCs w:val="28"/>
        </w:rPr>
        <w:t>предел долга по муниципальным гарантиям</w:t>
      </w:r>
      <w:r w:rsidR="00970DB5" w:rsidRPr="00970DB5">
        <w:rPr>
          <w:rStyle w:val="513pt"/>
          <w:b w:val="0"/>
          <w:i w:val="0"/>
          <w:sz w:val="28"/>
          <w:szCs w:val="28"/>
        </w:rPr>
        <w:t xml:space="preserve"> </w:t>
      </w:r>
      <w:r w:rsidR="00970DB5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392EE3" w:rsidRDefault="00970DB5" w:rsidP="00392EE3">
      <w:pPr>
        <w:pStyle w:val="20"/>
        <w:shd w:val="clear" w:color="auto" w:fill="auto"/>
        <w:tabs>
          <w:tab w:val="left" w:leader="underscore" w:pos="2731"/>
        </w:tabs>
        <w:spacing w:before="0" w:line="240" w:lineRule="auto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0,00 тыс. </w:t>
      </w:r>
      <w:r w:rsidRPr="00854D3B">
        <w:rPr>
          <w:sz w:val="28"/>
          <w:szCs w:val="28"/>
        </w:rPr>
        <w:t>рублей.</w:t>
      </w:r>
    </w:p>
    <w:p w:rsidR="005175E4" w:rsidRPr="005175E4" w:rsidRDefault="00392EE3" w:rsidP="00392EE3">
      <w:pPr>
        <w:pStyle w:val="20"/>
        <w:shd w:val="clear" w:color="auto" w:fill="auto"/>
        <w:tabs>
          <w:tab w:val="left" w:leader="underscore" w:pos="2731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175E4">
        <w:rPr>
          <w:sz w:val="28"/>
          <w:szCs w:val="28"/>
        </w:rPr>
        <w:t xml:space="preserve"> 2.</w:t>
      </w:r>
      <w:r w:rsidR="005175E4" w:rsidRPr="00854D3B">
        <w:rPr>
          <w:sz w:val="28"/>
          <w:szCs w:val="28"/>
        </w:rPr>
        <w:t>Установить предельный объем муниципального долга</w:t>
      </w:r>
      <w:r w:rsidR="005175E4" w:rsidRPr="005175E4">
        <w:rPr>
          <w:rStyle w:val="513pt"/>
          <w:b w:val="0"/>
          <w:i w:val="0"/>
          <w:sz w:val="28"/>
          <w:szCs w:val="28"/>
        </w:rPr>
        <w:t xml:space="preserve"> </w:t>
      </w:r>
      <w:r w:rsidR="005175E4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5175E4" w:rsidRPr="00854D3B" w:rsidRDefault="005175E4" w:rsidP="005175E4">
      <w:pPr>
        <w:pStyle w:val="20"/>
        <w:shd w:val="clear" w:color="auto" w:fill="auto"/>
        <w:tabs>
          <w:tab w:val="left" w:leader="underscore" w:pos="1848"/>
          <w:tab w:val="left" w:leader="underscore" w:pos="3944"/>
          <w:tab w:val="left" w:leader="underscore" w:pos="6019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На</w:t>
      </w:r>
      <w:r>
        <w:rPr>
          <w:sz w:val="28"/>
          <w:szCs w:val="28"/>
        </w:rPr>
        <w:t xml:space="preserve"> 2022 год в сумме</w:t>
      </w:r>
      <w:r w:rsidR="00970DB5">
        <w:rPr>
          <w:sz w:val="28"/>
          <w:szCs w:val="28"/>
        </w:rPr>
        <w:t xml:space="preserve"> 0,00 тыс. </w:t>
      </w:r>
      <w:r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рублей, на</w:t>
      </w:r>
      <w:r>
        <w:rPr>
          <w:sz w:val="28"/>
          <w:szCs w:val="28"/>
        </w:rPr>
        <w:t xml:space="preserve"> 2023 </w:t>
      </w:r>
      <w:r w:rsidRPr="00854D3B">
        <w:rPr>
          <w:sz w:val="28"/>
          <w:szCs w:val="28"/>
        </w:rPr>
        <w:t>год</w:t>
      </w:r>
      <w:r w:rsidRPr="005175E4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в сумме</w:t>
      </w:r>
      <w:r w:rsidR="00816372">
        <w:rPr>
          <w:sz w:val="28"/>
          <w:szCs w:val="28"/>
        </w:rPr>
        <w:t xml:space="preserve"> </w:t>
      </w:r>
      <w:r w:rsidR="00970DB5">
        <w:rPr>
          <w:sz w:val="28"/>
          <w:szCs w:val="28"/>
        </w:rPr>
        <w:t xml:space="preserve">0,00 тыс. </w:t>
      </w:r>
      <w:r w:rsidRPr="00854D3B">
        <w:rPr>
          <w:sz w:val="28"/>
          <w:szCs w:val="28"/>
        </w:rPr>
        <w:t>рублей и на</w:t>
      </w:r>
      <w:r w:rsidR="00816372">
        <w:rPr>
          <w:sz w:val="28"/>
          <w:szCs w:val="28"/>
        </w:rPr>
        <w:t xml:space="preserve">   0,00 тыс. рублей </w:t>
      </w:r>
      <w:r>
        <w:rPr>
          <w:sz w:val="28"/>
          <w:szCs w:val="28"/>
        </w:rPr>
        <w:t xml:space="preserve"> 2024 </w:t>
      </w:r>
      <w:r w:rsidRPr="00854D3B">
        <w:rPr>
          <w:sz w:val="28"/>
          <w:szCs w:val="28"/>
        </w:rPr>
        <w:t>год в сумме</w:t>
      </w:r>
      <w:r w:rsidR="00816372">
        <w:rPr>
          <w:sz w:val="28"/>
          <w:szCs w:val="28"/>
        </w:rPr>
        <w:t xml:space="preserve"> 0,00 тыс. </w:t>
      </w:r>
      <w:r w:rsidRPr="00854D3B">
        <w:rPr>
          <w:sz w:val="28"/>
          <w:szCs w:val="28"/>
        </w:rPr>
        <w:t>рублей.</w:t>
      </w:r>
    </w:p>
    <w:p w:rsidR="005175E4" w:rsidRPr="00854D3B" w:rsidRDefault="00647FA9" w:rsidP="00ED0499">
      <w:pPr>
        <w:pStyle w:val="20"/>
        <w:shd w:val="clear" w:color="auto" w:fill="auto"/>
        <w:tabs>
          <w:tab w:val="left" w:pos="1162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0499">
        <w:rPr>
          <w:sz w:val="28"/>
          <w:szCs w:val="28"/>
        </w:rPr>
        <w:t xml:space="preserve"> 3. </w:t>
      </w:r>
      <w:r w:rsidR="005175E4" w:rsidRPr="00854D3B">
        <w:rPr>
          <w:sz w:val="28"/>
          <w:szCs w:val="28"/>
        </w:rPr>
        <w:t>Установить объем расходов местного бюджета на обслуживание</w:t>
      </w:r>
    </w:p>
    <w:p w:rsidR="00ED0499" w:rsidRPr="00854D3B" w:rsidRDefault="005175E4" w:rsidP="00ED0499">
      <w:pPr>
        <w:pStyle w:val="20"/>
        <w:shd w:val="clear" w:color="auto" w:fill="auto"/>
        <w:tabs>
          <w:tab w:val="left" w:leader="underscore" w:pos="1637"/>
        </w:tabs>
        <w:spacing w:before="0" w:line="322" w:lineRule="exact"/>
        <w:jc w:val="both"/>
        <w:rPr>
          <w:sz w:val="28"/>
          <w:szCs w:val="28"/>
        </w:rPr>
      </w:pPr>
      <w:r w:rsidRPr="00ED0499">
        <w:rPr>
          <w:rStyle w:val="513pt"/>
          <w:b w:val="0"/>
          <w:i w:val="0"/>
          <w:sz w:val="28"/>
          <w:szCs w:val="28"/>
        </w:rPr>
        <w:t>муниципального долга</w:t>
      </w:r>
      <w:r w:rsidR="00ED0499" w:rsidRPr="00ED0499">
        <w:rPr>
          <w:rStyle w:val="3"/>
          <w:rFonts w:eastAsia="Tahoma"/>
          <w:b w:val="0"/>
          <w:i/>
          <w:sz w:val="28"/>
          <w:szCs w:val="28"/>
        </w:rPr>
        <w:t xml:space="preserve"> </w:t>
      </w:r>
      <w:r w:rsidR="00ED0499" w:rsidRPr="00ED0499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  на 2022 год</w:t>
      </w:r>
      <w:r w:rsidR="00ED0499" w:rsidRPr="00ED0499">
        <w:rPr>
          <w:sz w:val="28"/>
          <w:szCs w:val="28"/>
        </w:rPr>
        <w:t xml:space="preserve"> </w:t>
      </w:r>
      <w:r w:rsidR="00ED0499" w:rsidRPr="00854D3B">
        <w:rPr>
          <w:sz w:val="28"/>
          <w:szCs w:val="28"/>
        </w:rPr>
        <w:t>в сумме</w:t>
      </w:r>
      <w:r w:rsidR="00ED0499" w:rsidRPr="00854D3B">
        <w:rPr>
          <w:sz w:val="28"/>
          <w:szCs w:val="28"/>
        </w:rPr>
        <w:tab/>
      </w:r>
      <w:r w:rsidR="00816372">
        <w:rPr>
          <w:sz w:val="28"/>
          <w:szCs w:val="28"/>
        </w:rPr>
        <w:t xml:space="preserve"> 0,00 тыс. </w:t>
      </w:r>
      <w:r w:rsidR="00ED0499" w:rsidRPr="00854D3B">
        <w:rPr>
          <w:sz w:val="28"/>
          <w:szCs w:val="28"/>
        </w:rPr>
        <w:t>рублей, на</w:t>
      </w:r>
      <w:r w:rsidR="00ED0499">
        <w:rPr>
          <w:sz w:val="28"/>
          <w:szCs w:val="28"/>
        </w:rPr>
        <w:t xml:space="preserve"> 2023 </w:t>
      </w:r>
      <w:r w:rsidR="00ED0499" w:rsidRPr="00854D3B">
        <w:rPr>
          <w:sz w:val="28"/>
          <w:szCs w:val="28"/>
        </w:rPr>
        <w:t>год в сумме</w:t>
      </w:r>
      <w:r w:rsidR="00ED0499" w:rsidRPr="00854D3B">
        <w:rPr>
          <w:sz w:val="28"/>
          <w:szCs w:val="28"/>
        </w:rPr>
        <w:tab/>
      </w:r>
      <w:r w:rsidR="00816372">
        <w:rPr>
          <w:sz w:val="28"/>
          <w:szCs w:val="28"/>
        </w:rPr>
        <w:t xml:space="preserve">0,00 тыс. </w:t>
      </w:r>
      <w:r w:rsidR="00ED0499" w:rsidRPr="00854D3B">
        <w:rPr>
          <w:sz w:val="28"/>
          <w:szCs w:val="28"/>
        </w:rPr>
        <w:t>рублей и на</w:t>
      </w:r>
      <w:r w:rsidR="00ED0499">
        <w:rPr>
          <w:sz w:val="28"/>
          <w:szCs w:val="28"/>
        </w:rPr>
        <w:t xml:space="preserve"> 2024 </w:t>
      </w:r>
      <w:r w:rsidR="00ED0499" w:rsidRPr="00854D3B">
        <w:rPr>
          <w:sz w:val="28"/>
          <w:szCs w:val="28"/>
        </w:rPr>
        <w:t>год в</w:t>
      </w:r>
      <w:r w:rsidR="00ED0499" w:rsidRPr="00ED0499">
        <w:rPr>
          <w:sz w:val="28"/>
          <w:szCs w:val="28"/>
        </w:rPr>
        <w:t xml:space="preserve"> </w:t>
      </w:r>
      <w:r w:rsidR="00ED0499" w:rsidRPr="00854D3B">
        <w:rPr>
          <w:sz w:val="28"/>
          <w:szCs w:val="28"/>
        </w:rPr>
        <w:t>сумме</w:t>
      </w:r>
      <w:r w:rsidR="00ED0499" w:rsidRPr="00854D3B">
        <w:rPr>
          <w:sz w:val="28"/>
          <w:szCs w:val="28"/>
        </w:rPr>
        <w:tab/>
      </w:r>
      <w:r w:rsidR="00816372">
        <w:rPr>
          <w:sz w:val="28"/>
          <w:szCs w:val="28"/>
        </w:rPr>
        <w:t xml:space="preserve"> 0,00 тыс. </w:t>
      </w:r>
      <w:r w:rsidR="00ED0499" w:rsidRPr="00854D3B">
        <w:rPr>
          <w:sz w:val="28"/>
          <w:szCs w:val="28"/>
        </w:rPr>
        <w:t>рублей.</w:t>
      </w:r>
    </w:p>
    <w:p w:rsidR="00ED0499" w:rsidRPr="00854D3B" w:rsidRDefault="00ED0499" w:rsidP="00ED0499">
      <w:pPr>
        <w:pStyle w:val="50"/>
        <w:shd w:val="clear" w:color="auto" w:fill="auto"/>
        <w:tabs>
          <w:tab w:val="left" w:leader="underscore" w:pos="3497"/>
          <w:tab w:val="left" w:leader="underscore" w:pos="9514"/>
        </w:tabs>
        <w:spacing w:line="322" w:lineRule="exact"/>
        <w:rPr>
          <w:sz w:val="28"/>
          <w:szCs w:val="28"/>
        </w:rPr>
      </w:pPr>
    </w:p>
    <w:p w:rsidR="00ED0499" w:rsidRPr="00854D3B" w:rsidRDefault="00ED0499" w:rsidP="00ED0499">
      <w:pPr>
        <w:pStyle w:val="20"/>
        <w:shd w:val="clear" w:color="auto" w:fill="auto"/>
        <w:tabs>
          <w:tab w:val="left" w:leader="underscore" w:pos="2170"/>
          <w:tab w:val="left" w:leader="underscore" w:pos="4192"/>
          <w:tab w:val="left" w:leader="underscore" w:pos="6898"/>
          <w:tab w:val="left" w:leader="underscore" w:pos="9206"/>
        </w:tabs>
        <w:spacing w:before="0" w:line="322" w:lineRule="exact"/>
        <w:jc w:val="both"/>
        <w:rPr>
          <w:sz w:val="28"/>
          <w:szCs w:val="28"/>
        </w:rPr>
      </w:pPr>
    </w:p>
    <w:p w:rsidR="001D59B8" w:rsidRPr="00854D3B" w:rsidRDefault="00D02931" w:rsidP="00ED0499">
      <w:pPr>
        <w:pStyle w:val="10"/>
        <w:keepNext/>
        <w:keepLines/>
        <w:shd w:val="clear" w:color="auto" w:fill="auto"/>
        <w:spacing w:before="0" w:after="244" w:line="322" w:lineRule="exact"/>
        <w:ind w:firstLine="0"/>
        <w:jc w:val="center"/>
        <w:rPr>
          <w:sz w:val="28"/>
          <w:szCs w:val="28"/>
        </w:rPr>
      </w:pPr>
      <w:bookmarkStart w:id="3" w:name="bookmark3"/>
      <w:r w:rsidRPr="00854D3B">
        <w:rPr>
          <w:sz w:val="28"/>
          <w:szCs w:val="28"/>
        </w:rPr>
        <w:t xml:space="preserve">Статья </w:t>
      </w:r>
      <w:r w:rsidR="00722D77" w:rsidRPr="007403F2">
        <w:rPr>
          <w:color w:val="auto"/>
          <w:sz w:val="28"/>
          <w:szCs w:val="28"/>
        </w:rPr>
        <w:t>9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использования остатков средств местного бюджета на начало текущего финансового года</w:t>
      </w:r>
      <w:bookmarkEnd w:id="3"/>
    </w:p>
    <w:p w:rsidR="001D59B8" w:rsidRPr="00854D3B" w:rsidRDefault="00D02931">
      <w:pPr>
        <w:pStyle w:val="20"/>
        <w:shd w:val="clear" w:color="auto" w:fill="auto"/>
        <w:spacing w:before="0" w:line="317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</w:p>
    <w:p w:rsidR="00ED0499" w:rsidRPr="00505B7F" w:rsidRDefault="00ED0499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ED0499" w:rsidRPr="00854D3B" w:rsidRDefault="00D02931" w:rsidP="00ED0499">
      <w:pPr>
        <w:pStyle w:val="20"/>
        <w:shd w:val="clear" w:color="auto" w:fill="auto"/>
        <w:spacing w:before="0" w:after="289" w:line="322" w:lineRule="exact"/>
        <w:jc w:val="both"/>
        <w:rPr>
          <w:sz w:val="28"/>
          <w:szCs w:val="28"/>
        </w:rPr>
      </w:pPr>
      <w:proofErr w:type="gramStart"/>
      <w:r w:rsidRPr="00ED0499">
        <w:rPr>
          <w:rStyle w:val="513pt"/>
          <w:b w:val="0"/>
          <w:i w:val="0"/>
          <w:sz w:val="28"/>
          <w:szCs w:val="28"/>
        </w:rPr>
        <w:t>муниципальных контрактов на</w:t>
      </w:r>
      <w:r w:rsidR="00ED0499" w:rsidRPr="00ED0499">
        <w:rPr>
          <w:sz w:val="28"/>
          <w:szCs w:val="28"/>
        </w:rPr>
        <w:t xml:space="preserve"> </w:t>
      </w:r>
      <w:r w:rsidR="00ED0499" w:rsidRPr="00854D3B">
        <w:rPr>
          <w:sz w:val="28"/>
          <w:szCs w:val="28"/>
        </w:rPr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  <w:proofErr w:type="gramEnd"/>
    </w:p>
    <w:p w:rsidR="001D59B8" w:rsidRPr="00854D3B" w:rsidRDefault="001D59B8">
      <w:pPr>
        <w:pStyle w:val="50"/>
        <w:shd w:val="clear" w:color="auto" w:fill="auto"/>
        <w:tabs>
          <w:tab w:val="left" w:leader="underscore" w:pos="701"/>
        </w:tabs>
        <w:spacing w:line="322" w:lineRule="exact"/>
        <w:rPr>
          <w:sz w:val="28"/>
          <w:szCs w:val="28"/>
        </w:rPr>
      </w:pPr>
    </w:p>
    <w:p w:rsidR="001D59B8" w:rsidRPr="00854D3B" w:rsidRDefault="00D02931">
      <w:pPr>
        <w:pStyle w:val="10"/>
        <w:keepNext/>
        <w:keepLines/>
        <w:shd w:val="clear" w:color="auto" w:fill="auto"/>
        <w:tabs>
          <w:tab w:val="left" w:leader="underscore" w:pos="8421"/>
        </w:tabs>
        <w:spacing w:before="0" w:after="243" w:line="260" w:lineRule="exact"/>
        <w:rPr>
          <w:sz w:val="28"/>
          <w:szCs w:val="28"/>
        </w:rPr>
      </w:pPr>
      <w:bookmarkStart w:id="4" w:name="bookmark4"/>
      <w:r w:rsidRPr="00854D3B">
        <w:rPr>
          <w:sz w:val="28"/>
          <w:szCs w:val="28"/>
        </w:rPr>
        <w:t xml:space="preserve">Статья </w:t>
      </w:r>
      <w:r w:rsidRPr="007403F2">
        <w:rPr>
          <w:color w:val="auto"/>
          <w:sz w:val="28"/>
          <w:szCs w:val="28"/>
        </w:rPr>
        <w:t>1</w:t>
      </w:r>
      <w:r w:rsidR="00722D77" w:rsidRPr="007403F2">
        <w:rPr>
          <w:color w:val="auto"/>
          <w:sz w:val="28"/>
          <w:szCs w:val="28"/>
        </w:rPr>
        <w:t>0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исполнения местного бюджета в</w:t>
      </w:r>
      <w:r w:rsidR="00ED0499">
        <w:rPr>
          <w:sz w:val="28"/>
          <w:szCs w:val="28"/>
        </w:rPr>
        <w:t xml:space="preserve"> 2022 </w:t>
      </w:r>
      <w:r w:rsidRPr="00854D3B">
        <w:rPr>
          <w:sz w:val="28"/>
          <w:szCs w:val="28"/>
        </w:rPr>
        <w:t>году</w:t>
      </w:r>
      <w:bookmarkEnd w:id="4"/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 Установить в соответствии с пунктом 8 статьи 217 Бюджетного кодекса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915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Российской Федерации следующие основания для внесения в </w:t>
      </w:r>
      <w:r w:rsidR="00ED0499">
        <w:rPr>
          <w:sz w:val="28"/>
          <w:szCs w:val="28"/>
        </w:rPr>
        <w:t>2022</w:t>
      </w:r>
      <w:r w:rsidRPr="00854D3B">
        <w:rPr>
          <w:sz w:val="28"/>
          <w:szCs w:val="28"/>
        </w:rPr>
        <w:t xml:space="preserve"> году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62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</w:t>
      </w:r>
      <w:r w:rsidRPr="00854D3B">
        <w:rPr>
          <w:sz w:val="28"/>
          <w:szCs w:val="28"/>
        </w:rPr>
        <w:lastRenderedPageBreak/>
        <w:t>учреждений, муниципальных унитарных предприятий;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854D3B">
        <w:rPr>
          <w:sz w:val="28"/>
          <w:szCs w:val="28"/>
        </w:rPr>
        <w:t>дств пр</w:t>
      </w:r>
      <w:proofErr w:type="gramEnd"/>
      <w:r w:rsidRPr="00854D3B">
        <w:rPr>
          <w:sz w:val="28"/>
          <w:szCs w:val="28"/>
        </w:rPr>
        <w:t>и изменении порядка применения бюджетной классификации;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</w:t>
      </w:r>
      <w:proofErr w:type="gramStart"/>
      <w:r w:rsidRPr="00854D3B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</w:t>
      </w:r>
      <w:proofErr w:type="gramEnd"/>
      <w:r w:rsidRPr="00854D3B">
        <w:rPr>
          <w:sz w:val="28"/>
          <w:szCs w:val="28"/>
        </w:rPr>
        <w:t xml:space="preserve"> средства местного бюджета;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05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изменение бюджетных ассигнований в части </w:t>
      </w:r>
      <w:proofErr w:type="spellStart"/>
      <w:r w:rsidRPr="00854D3B">
        <w:rPr>
          <w:sz w:val="28"/>
          <w:szCs w:val="28"/>
        </w:rPr>
        <w:t>софинансирования</w:t>
      </w:r>
      <w:proofErr w:type="spellEnd"/>
      <w:r w:rsidRPr="00854D3B">
        <w:rPr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854D3B">
        <w:rPr>
          <w:sz w:val="28"/>
          <w:szCs w:val="28"/>
        </w:rPr>
        <w:t>части</w:t>
      </w:r>
      <w:proofErr w:type="gramEnd"/>
      <w:r w:rsidRPr="00854D3B">
        <w:rPr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854D3B">
        <w:rPr>
          <w:sz w:val="28"/>
          <w:szCs w:val="28"/>
        </w:rPr>
        <w:t>обеспечения</w:t>
      </w:r>
      <w:proofErr w:type="gramEnd"/>
      <w:r w:rsidRPr="00854D3B">
        <w:rPr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05"/>
        </w:tabs>
        <w:spacing w:before="0" w:line="322" w:lineRule="exact"/>
        <w:ind w:firstLine="760"/>
        <w:jc w:val="both"/>
        <w:rPr>
          <w:sz w:val="28"/>
          <w:szCs w:val="28"/>
        </w:rPr>
      </w:pPr>
      <w:proofErr w:type="gramStart"/>
      <w:r w:rsidRPr="00854D3B">
        <w:rPr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6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71"/>
        </w:tabs>
        <w:spacing w:before="0" w:line="322" w:lineRule="exact"/>
        <w:ind w:firstLine="760"/>
        <w:jc w:val="both"/>
        <w:rPr>
          <w:sz w:val="28"/>
          <w:szCs w:val="28"/>
        </w:rPr>
      </w:pPr>
      <w:proofErr w:type="gramStart"/>
      <w:r w:rsidRPr="00854D3B">
        <w:rPr>
          <w:sz w:val="28"/>
          <w:szCs w:val="28"/>
        </w:rP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</w:t>
      </w:r>
      <w:r w:rsidRPr="00854D3B">
        <w:rPr>
          <w:sz w:val="28"/>
          <w:szCs w:val="28"/>
        </w:rPr>
        <w:lastRenderedPageBreak/>
        <w:t xml:space="preserve">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854D3B">
        <w:rPr>
          <w:sz w:val="28"/>
          <w:szCs w:val="28"/>
        </w:rPr>
        <w:t>софинансирования</w:t>
      </w:r>
      <w:proofErr w:type="spellEnd"/>
      <w:r w:rsidRPr="00854D3B">
        <w:rPr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71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3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854D3B">
        <w:rPr>
          <w:sz w:val="28"/>
          <w:szCs w:val="28"/>
        </w:rPr>
        <w:t>дств в т</w:t>
      </w:r>
      <w:proofErr w:type="gramEnd"/>
      <w:r w:rsidRPr="00854D3B">
        <w:rPr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3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854D3B">
        <w:rPr>
          <w:sz w:val="28"/>
          <w:szCs w:val="28"/>
        </w:rPr>
        <w:t>софинансирования</w:t>
      </w:r>
      <w:proofErr w:type="spellEnd"/>
      <w:r w:rsidRPr="00854D3B">
        <w:rPr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</w:t>
      </w:r>
    </w:p>
    <w:p w:rsidR="00ED0499" w:rsidRPr="00505B7F" w:rsidRDefault="00D02931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ED0499">
        <w:rPr>
          <w:rStyle w:val="513pt"/>
          <w:b w:val="0"/>
          <w:i w:val="0"/>
          <w:sz w:val="28"/>
          <w:szCs w:val="28"/>
        </w:rPr>
        <w:t>администрации</w:t>
      </w:r>
      <w:r w:rsidRPr="00854D3B">
        <w:rPr>
          <w:rStyle w:val="513pt"/>
          <w:sz w:val="28"/>
          <w:szCs w:val="28"/>
        </w:rPr>
        <w:t xml:space="preserve"> </w:t>
      </w:r>
      <w:r w:rsidR="00ED0499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ED0499" w:rsidRPr="00505B7F" w:rsidRDefault="00D02931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854D3B">
        <w:rPr>
          <w:rStyle w:val="513pt"/>
          <w:sz w:val="28"/>
          <w:szCs w:val="28"/>
        </w:rPr>
        <w:t xml:space="preserve"> </w:t>
      </w:r>
      <w:r w:rsidRPr="00ED0499">
        <w:rPr>
          <w:rStyle w:val="513pt"/>
          <w:b w:val="0"/>
          <w:i w:val="0"/>
          <w:sz w:val="28"/>
          <w:szCs w:val="28"/>
        </w:rPr>
        <w:t>по погашению</w:t>
      </w:r>
      <w:r w:rsidR="00ED0499" w:rsidRPr="00ED0499">
        <w:rPr>
          <w:b/>
          <w:i/>
          <w:sz w:val="28"/>
          <w:szCs w:val="28"/>
        </w:rPr>
        <w:t xml:space="preserve"> </w:t>
      </w:r>
      <w:r w:rsidR="00ED0499" w:rsidRPr="00ED0499">
        <w:rPr>
          <w:sz w:val="28"/>
          <w:szCs w:val="28"/>
        </w:rPr>
        <w:t>просроченной кредиторской задолженности главного распорядителя местного бюджета и (или) находящихся в его ведении муниципальных учреждений</w:t>
      </w:r>
      <w:r w:rsidR="00ED0499" w:rsidRPr="00ED0499">
        <w:rPr>
          <w:rStyle w:val="3"/>
          <w:rFonts w:eastAsia="Tahoma"/>
          <w:b w:val="0"/>
          <w:i/>
          <w:sz w:val="28"/>
          <w:szCs w:val="28"/>
        </w:rPr>
        <w:t xml:space="preserve"> </w:t>
      </w:r>
      <w:r w:rsidR="00ED0499" w:rsidRPr="00505B7F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r w:rsidR="00ED0499">
        <w:rPr>
          <w:rStyle w:val="513pt"/>
          <w:b w:val="0"/>
          <w:i w:val="0"/>
          <w:sz w:val="28"/>
          <w:szCs w:val="28"/>
        </w:rPr>
        <w:t>.</w:t>
      </w:r>
      <w:r w:rsidR="00ED0499" w:rsidRPr="00505B7F">
        <w:rPr>
          <w:rStyle w:val="513pt"/>
          <w:b w:val="0"/>
          <w:i w:val="0"/>
          <w:sz w:val="28"/>
          <w:szCs w:val="28"/>
        </w:rPr>
        <w:t xml:space="preserve">  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 xml:space="preserve">14)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получателю бюджетных средств местного бюджета в текущем финансовом году, в целях </w:t>
      </w:r>
      <w:proofErr w:type="gramStart"/>
      <w:r w:rsidRPr="00210620">
        <w:rPr>
          <w:rFonts w:ascii="Times New Roman" w:hAnsi="Times New Roman" w:cs="Times New Roman"/>
          <w:sz w:val="28"/>
          <w:szCs w:val="28"/>
        </w:rPr>
        <w:t>исполнения решений администрации   Орловского сельсовета Убинского района Новосибирской области</w:t>
      </w:r>
      <w:proofErr w:type="gramEnd"/>
      <w:r w:rsidRPr="00210620">
        <w:rPr>
          <w:rFonts w:ascii="Times New Roman" w:hAnsi="Times New Roman" w:cs="Times New Roman"/>
          <w:sz w:val="28"/>
          <w:szCs w:val="28"/>
        </w:rPr>
        <w:t xml:space="preserve"> по погашению </w:t>
      </w:r>
      <w:r w:rsidRPr="00210620">
        <w:rPr>
          <w:rFonts w:ascii="Times New Roman" w:hAnsi="Times New Roman" w:cs="Times New Roman"/>
          <w:sz w:val="28"/>
          <w:szCs w:val="28"/>
        </w:rPr>
        <w:lastRenderedPageBreak/>
        <w:t>просроченной кредиторской задолженности получателя бюджетных средств местного бюджета.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 xml:space="preserve">     15)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21062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10620">
        <w:rPr>
          <w:rFonts w:ascii="Times New Roman" w:hAnsi="Times New Roman" w:cs="Times New Roman"/>
          <w:sz w:val="28"/>
          <w:szCs w:val="28"/>
        </w:rPr>
        <w:t>) которых из областного бюджета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муниципального проекта;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 xml:space="preserve">     16) перераспределение утвержденных в текущем финансовом году бюджетных ассигнований между главными распорядителями и получателями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бюджетов.</w:t>
      </w:r>
    </w:p>
    <w:p w:rsidR="001D59B8" w:rsidRPr="00210620" w:rsidRDefault="001D59B8" w:rsidP="00210620">
      <w:pPr>
        <w:pStyle w:val="50"/>
        <w:shd w:val="clear" w:color="auto" w:fill="auto"/>
        <w:tabs>
          <w:tab w:val="left" w:leader="underscore" w:pos="2746"/>
        </w:tabs>
        <w:spacing w:line="322" w:lineRule="exact"/>
        <w:ind w:firstLine="708"/>
        <w:rPr>
          <w:sz w:val="28"/>
          <w:szCs w:val="28"/>
        </w:rPr>
      </w:pPr>
    </w:p>
    <w:p w:rsidR="00ED0499" w:rsidRDefault="00ED0499">
      <w:pPr>
        <w:pStyle w:val="10"/>
        <w:keepNext/>
        <w:keepLines/>
        <w:shd w:val="clear" w:color="auto" w:fill="auto"/>
        <w:spacing w:before="0" w:after="248" w:line="260" w:lineRule="exact"/>
        <w:rPr>
          <w:sz w:val="28"/>
          <w:szCs w:val="28"/>
        </w:rPr>
      </w:pPr>
      <w:bookmarkStart w:id="5" w:name="bookmark5"/>
    </w:p>
    <w:p w:rsidR="001D59B8" w:rsidRPr="00854D3B" w:rsidRDefault="00D02931">
      <w:pPr>
        <w:pStyle w:val="10"/>
        <w:keepNext/>
        <w:keepLines/>
        <w:shd w:val="clear" w:color="auto" w:fill="auto"/>
        <w:spacing w:before="0" w:after="248" w:line="260" w:lineRule="exact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Pr="007403F2">
        <w:rPr>
          <w:color w:val="auto"/>
          <w:sz w:val="28"/>
          <w:szCs w:val="28"/>
        </w:rPr>
        <w:t>1</w:t>
      </w:r>
      <w:r w:rsidR="00722D77" w:rsidRPr="007403F2">
        <w:rPr>
          <w:color w:val="auto"/>
          <w:sz w:val="28"/>
          <w:szCs w:val="28"/>
        </w:rPr>
        <w:t>1</w:t>
      </w:r>
      <w:r w:rsidRPr="007403F2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Вступление в силу настоящего Решения</w:t>
      </w:r>
      <w:bookmarkEnd w:id="5"/>
    </w:p>
    <w:p w:rsidR="001D59B8" w:rsidRPr="00647FA9" w:rsidRDefault="00D02931">
      <w:pPr>
        <w:pStyle w:val="20"/>
        <w:shd w:val="clear" w:color="auto" w:fill="auto"/>
        <w:tabs>
          <w:tab w:val="left" w:leader="underscore" w:pos="768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647FA9">
        <w:rPr>
          <w:sz w:val="28"/>
          <w:szCs w:val="28"/>
        </w:rPr>
        <w:t xml:space="preserve">Настоящее Решение вступает в силу с 1 января </w:t>
      </w:r>
      <w:r w:rsidR="00ED0499" w:rsidRPr="00647FA9">
        <w:rPr>
          <w:sz w:val="28"/>
          <w:szCs w:val="28"/>
        </w:rPr>
        <w:t>2022</w:t>
      </w:r>
      <w:r w:rsidRPr="00647FA9">
        <w:rPr>
          <w:sz w:val="28"/>
          <w:szCs w:val="28"/>
        </w:rPr>
        <w:t xml:space="preserve"> года и подлежит</w:t>
      </w:r>
    </w:p>
    <w:p w:rsidR="00647FA9" w:rsidRPr="00647FA9" w:rsidRDefault="00D02931" w:rsidP="00647FA9">
      <w:pPr>
        <w:jc w:val="both"/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>официальному опубликованию не позднее 10 дней после его подписания в установленном порядке.</w:t>
      </w:r>
      <w:r w:rsidR="00647FA9" w:rsidRPr="00647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FA9" w:rsidRDefault="00647FA9" w:rsidP="00647FA9">
      <w:pPr>
        <w:jc w:val="both"/>
        <w:rPr>
          <w:sz w:val="28"/>
          <w:szCs w:val="28"/>
        </w:rPr>
      </w:pPr>
    </w:p>
    <w:p w:rsidR="00647FA9" w:rsidRPr="00C01CEC" w:rsidRDefault="00647FA9" w:rsidP="00647FA9">
      <w:pPr>
        <w:rPr>
          <w:sz w:val="28"/>
          <w:szCs w:val="28"/>
        </w:rPr>
      </w:pPr>
    </w:p>
    <w:p w:rsidR="00647FA9" w:rsidRPr="00C01CEC" w:rsidRDefault="00647FA9" w:rsidP="00647FA9">
      <w:pPr>
        <w:rPr>
          <w:sz w:val="28"/>
          <w:szCs w:val="28"/>
        </w:rPr>
      </w:pPr>
    </w:p>
    <w:p w:rsidR="00647FA9" w:rsidRDefault="00647FA9" w:rsidP="00647FA9">
      <w:pPr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7403F2" w:rsidRPr="006038A8" w:rsidTr="00992968">
        <w:tc>
          <w:tcPr>
            <w:tcW w:w="4644" w:type="dxa"/>
            <w:hideMark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6038A8">
              <w:rPr>
                <w:rFonts w:ascii="Times New Roman" w:hAnsi="Times New Roman" w:cs="Times New Roman"/>
                <w:sz w:val="28"/>
                <w:szCs w:val="28"/>
              </w:rPr>
              <w:t>Совета депутатов Орловского сельсовета Убинского района Новосибирской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67" w:type="dxa"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sz w:val="28"/>
                <w:szCs w:val="28"/>
              </w:rPr>
              <w:t>Глава Орловского сельсовета Убинского района Новосибирской области</w:t>
            </w:r>
          </w:p>
        </w:tc>
      </w:tr>
      <w:tr w:rsidR="007403F2" w:rsidRPr="006038A8" w:rsidTr="00992968">
        <w:tc>
          <w:tcPr>
            <w:tcW w:w="4644" w:type="dxa"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038A8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С.А. Воробьев</w:t>
            </w:r>
          </w:p>
        </w:tc>
        <w:tc>
          <w:tcPr>
            <w:tcW w:w="567" w:type="dxa"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038A8">
              <w:rPr>
                <w:rFonts w:ascii="Times New Roman" w:hAnsi="Times New Roman" w:cs="Times New Roman"/>
                <w:sz w:val="28"/>
                <w:szCs w:val="28"/>
              </w:rPr>
              <w:t>_______Е.Н. Ерохина</w:t>
            </w:r>
          </w:p>
          <w:p w:rsidR="007403F2" w:rsidRPr="006038A8" w:rsidRDefault="007403F2" w:rsidP="00992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59B8" w:rsidRPr="00854D3B" w:rsidRDefault="001D59B8">
      <w:pPr>
        <w:pStyle w:val="20"/>
        <w:shd w:val="clear" w:color="auto" w:fill="auto"/>
        <w:spacing w:before="0" w:after="1200" w:line="322" w:lineRule="exact"/>
        <w:jc w:val="both"/>
        <w:rPr>
          <w:sz w:val="28"/>
          <w:szCs w:val="28"/>
        </w:rPr>
      </w:pPr>
      <w:bookmarkStart w:id="6" w:name="_GoBack"/>
      <w:bookmarkEnd w:id="6"/>
    </w:p>
    <w:p w:rsidR="001D59B8" w:rsidRPr="00ED0499" w:rsidRDefault="00ED0499">
      <w:pPr>
        <w:pStyle w:val="50"/>
        <w:shd w:val="clear" w:color="auto" w:fill="auto"/>
        <w:tabs>
          <w:tab w:val="left" w:leader="underscore" w:pos="701"/>
        </w:tabs>
        <w:spacing w:line="317" w:lineRule="exact"/>
        <w:ind w:right="4320"/>
        <w:jc w:val="left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D59B8" w:rsidRPr="00ED0499" w:rsidSect="001D59B8">
      <w:headerReference w:type="default" r:id="rId8"/>
      <w:pgSz w:w="11900" w:h="16840"/>
      <w:pgMar w:top="1196" w:right="521" w:bottom="1560" w:left="13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48" w:rsidRDefault="00FE4B48" w:rsidP="001D59B8">
      <w:r>
        <w:separator/>
      </w:r>
    </w:p>
  </w:endnote>
  <w:endnote w:type="continuationSeparator" w:id="0">
    <w:p w:rsidR="00FE4B48" w:rsidRDefault="00FE4B48" w:rsidP="001D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48" w:rsidRDefault="00FE4B48"/>
  </w:footnote>
  <w:footnote w:type="continuationSeparator" w:id="0">
    <w:p w:rsidR="00FE4B48" w:rsidRDefault="00FE4B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499" w:rsidRDefault="00FE4B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55pt;margin-top:38.2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0499" w:rsidRDefault="0097788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ED0499">
                  <w:instrText xml:space="preserve"> PAGE \* MERGEFORMAT </w:instrText>
                </w:r>
                <w:r>
                  <w:fldChar w:fldCharType="separate"/>
                </w:r>
                <w:r w:rsidR="007403F2" w:rsidRPr="007403F2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1BF6"/>
    <w:multiLevelType w:val="multilevel"/>
    <w:tmpl w:val="AE543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63553"/>
    <w:multiLevelType w:val="hybridMultilevel"/>
    <w:tmpl w:val="E58A6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088F"/>
    <w:multiLevelType w:val="multilevel"/>
    <w:tmpl w:val="0DB8C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7965D8"/>
    <w:multiLevelType w:val="multilevel"/>
    <w:tmpl w:val="94EE1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F3C13"/>
    <w:multiLevelType w:val="multilevel"/>
    <w:tmpl w:val="D39A6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EA15AB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CC6167"/>
    <w:multiLevelType w:val="multilevel"/>
    <w:tmpl w:val="07743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F719B"/>
    <w:multiLevelType w:val="multilevel"/>
    <w:tmpl w:val="3CB44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AC2995"/>
    <w:multiLevelType w:val="multilevel"/>
    <w:tmpl w:val="C8B8B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B1330C"/>
    <w:multiLevelType w:val="hybridMultilevel"/>
    <w:tmpl w:val="5DF4C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59B8"/>
    <w:rsid w:val="000072AF"/>
    <w:rsid w:val="00060774"/>
    <w:rsid w:val="000749AC"/>
    <w:rsid w:val="00086930"/>
    <w:rsid w:val="000C2E9B"/>
    <w:rsid w:val="000D026C"/>
    <w:rsid w:val="000E0821"/>
    <w:rsid w:val="001058F4"/>
    <w:rsid w:val="00124926"/>
    <w:rsid w:val="00136DDE"/>
    <w:rsid w:val="0015041B"/>
    <w:rsid w:val="00184AC7"/>
    <w:rsid w:val="001D59B8"/>
    <w:rsid w:val="001F36D1"/>
    <w:rsid w:val="00210620"/>
    <w:rsid w:val="002C032A"/>
    <w:rsid w:val="002F009D"/>
    <w:rsid w:val="0037642E"/>
    <w:rsid w:val="00392EE3"/>
    <w:rsid w:val="003979D9"/>
    <w:rsid w:val="003B6A0F"/>
    <w:rsid w:val="00505B7F"/>
    <w:rsid w:val="005175E4"/>
    <w:rsid w:val="0056404D"/>
    <w:rsid w:val="005E3D1A"/>
    <w:rsid w:val="00647FA9"/>
    <w:rsid w:val="00687A1B"/>
    <w:rsid w:val="006A7515"/>
    <w:rsid w:val="006D6F1E"/>
    <w:rsid w:val="00722D77"/>
    <w:rsid w:val="007403F2"/>
    <w:rsid w:val="007862F4"/>
    <w:rsid w:val="00810005"/>
    <w:rsid w:val="00816372"/>
    <w:rsid w:val="0082147B"/>
    <w:rsid w:val="008368E5"/>
    <w:rsid w:val="00854D3B"/>
    <w:rsid w:val="00953DAD"/>
    <w:rsid w:val="00970DB5"/>
    <w:rsid w:val="0097402F"/>
    <w:rsid w:val="00977885"/>
    <w:rsid w:val="009814EE"/>
    <w:rsid w:val="009A2B97"/>
    <w:rsid w:val="00A4063E"/>
    <w:rsid w:val="00A95D1D"/>
    <w:rsid w:val="00AA7324"/>
    <w:rsid w:val="00BA5D17"/>
    <w:rsid w:val="00C32064"/>
    <w:rsid w:val="00C45CD0"/>
    <w:rsid w:val="00D02931"/>
    <w:rsid w:val="00D2312C"/>
    <w:rsid w:val="00D93407"/>
    <w:rsid w:val="00DA3DCC"/>
    <w:rsid w:val="00ED0499"/>
    <w:rsid w:val="00ED753B"/>
    <w:rsid w:val="00F14F30"/>
    <w:rsid w:val="00F753FF"/>
    <w:rsid w:val="00F97085"/>
    <w:rsid w:val="00FC4C36"/>
    <w:rsid w:val="00F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9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59B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"/>
    <w:basedOn w:val="a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3pt">
    <w:name w:val="Основной текст (5) + 13 pt;Не полужирный;Не курсив"/>
    <w:basedOn w:val="5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D59B8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D59B8"/>
    <w:pPr>
      <w:shd w:val="clear" w:color="auto" w:fill="FFFFFF"/>
      <w:spacing w:before="360" w:line="64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1D59B8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Колонтитул"/>
    <w:basedOn w:val="a"/>
    <w:link w:val="a4"/>
    <w:rsid w:val="001D59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1D59B8"/>
    <w:pPr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user</cp:lastModifiedBy>
  <cp:revision>9</cp:revision>
  <dcterms:created xsi:type="dcterms:W3CDTF">2021-12-21T05:19:00Z</dcterms:created>
  <dcterms:modified xsi:type="dcterms:W3CDTF">2021-12-29T03:38:00Z</dcterms:modified>
</cp:coreProperties>
</file>