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65" w:rsidRPr="007C2365" w:rsidRDefault="007C2365" w:rsidP="007C2365">
      <w:pPr>
        <w:tabs>
          <w:tab w:val="left" w:pos="2520"/>
          <w:tab w:val="left" w:pos="27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2365">
        <w:rPr>
          <w:rFonts w:ascii="Times New Roman" w:hAnsi="Times New Roman"/>
          <w:b/>
          <w:sz w:val="28"/>
          <w:szCs w:val="28"/>
          <w:lang w:val="ru-RU"/>
        </w:rPr>
        <w:t>СОВЕТ ДЕПУТАТОВ ОРЛОВСКОГО СЕЛЬСОВЕТА</w:t>
      </w:r>
    </w:p>
    <w:p w:rsidR="007C2365" w:rsidRPr="007C2365" w:rsidRDefault="007C2365" w:rsidP="007C2365">
      <w:pPr>
        <w:tabs>
          <w:tab w:val="left" w:pos="2520"/>
          <w:tab w:val="left" w:pos="27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2365">
        <w:rPr>
          <w:rFonts w:ascii="Times New Roman" w:hAnsi="Times New Roman"/>
          <w:b/>
          <w:sz w:val="28"/>
          <w:szCs w:val="28"/>
          <w:lang w:val="ru-RU"/>
        </w:rPr>
        <w:t>УБИНСКОГО РАЙОНА НОВОСИБИРСКОЙ ОБЛАСТИ</w:t>
      </w:r>
    </w:p>
    <w:p w:rsidR="007C2365" w:rsidRPr="007C2365" w:rsidRDefault="007C2365" w:rsidP="007C2365">
      <w:pPr>
        <w:tabs>
          <w:tab w:val="left" w:pos="399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2365">
        <w:rPr>
          <w:rFonts w:ascii="Times New Roman" w:hAnsi="Times New Roman"/>
          <w:b/>
          <w:sz w:val="28"/>
          <w:szCs w:val="28"/>
          <w:lang w:val="ru-RU"/>
        </w:rPr>
        <w:t>шестого созыва</w:t>
      </w:r>
    </w:p>
    <w:p w:rsidR="007C2365" w:rsidRPr="007C2365" w:rsidRDefault="007C2365" w:rsidP="007C236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2365" w:rsidRPr="007C2365" w:rsidRDefault="007C2365" w:rsidP="007C2365">
      <w:pPr>
        <w:tabs>
          <w:tab w:val="center" w:pos="4677"/>
          <w:tab w:val="left" w:pos="751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2365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7C2365" w:rsidRPr="007C2365" w:rsidRDefault="008066B0" w:rsidP="007C2365">
      <w:pPr>
        <w:tabs>
          <w:tab w:val="left" w:pos="31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второй внеочередной</w:t>
      </w:r>
      <w:r w:rsidR="007C2365" w:rsidRPr="007C2365">
        <w:rPr>
          <w:rFonts w:ascii="Times New Roman" w:hAnsi="Times New Roman"/>
          <w:b/>
          <w:sz w:val="28"/>
          <w:szCs w:val="28"/>
          <w:lang w:val="ru-RU"/>
        </w:rPr>
        <w:t xml:space="preserve"> сессии</w:t>
      </w:r>
    </w:p>
    <w:p w:rsidR="007C2365" w:rsidRPr="007C2365" w:rsidRDefault="007C2365" w:rsidP="007C2365">
      <w:pPr>
        <w:tabs>
          <w:tab w:val="left" w:pos="2265"/>
        </w:tabs>
        <w:jc w:val="center"/>
        <w:rPr>
          <w:sz w:val="28"/>
          <w:szCs w:val="28"/>
          <w:lang w:val="ru-RU"/>
        </w:rPr>
      </w:pPr>
    </w:p>
    <w:p w:rsidR="007C2365" w:rsidRPr="007C2365" w:rsidRDefault="007C2365" w:rsidP="007C2365">
      <w:pPr>
        <w:rPr>
          <w:rFonts w:ascii="Times New Roman" w:hAnsi="Times New Roman"/>
          <w:sz w:val="28"/>
          <w:szCs w:val="28"/>
          <w:lang w:val="ru-RU"/>
        </w:rPr>
      </w:pPr>
      <w:r w:rsidRPr="007C2365">
        <w:rPr>
          <w:rFonts w:ascii="Times New Roman" w:hAnsi="Times New Roman"/>
          <w:sz w:val="28"/>
          <w:szCs w:val="28"/>
          <w:lang w:val="ru-RU"/>
        </w:rPr>
        <w:t xml:space="preserve">     от </w:t>
      </w:r>
      <w:r w:rsidR="008066B0">
        <w:rPr>
          <w:rFonts w:ascii="Times New Roman" w:hAnsi="Times New Roman"/>
          <w:sz w:val="28"/>
          <w:szCs w:val="28"/>
          <w:lang w:val="ru-RU"/>
        </w:rPr>
        <w:t>03.11.2020</w:t>
      </w:r>
      <w:r w:rsidRPr="007C2365">
        <w:rPr>
          <w:rFonts w:ascii="Times New Roman" w:hAnsi="Times New Roman"/>
          <w:sz w:val="28"/>
          <w:szCs w:val="28"/>
          <w:lang w:val="ru-RU"/>
        </w:rPr>
        <w:t xml:space="preserve">                           с. Орловское                                  №</w:t>
      </w:r>
      <w:r w:rsidR="008066B0">
        <w:rPr>
          <w:rFonts w:ascii="Times New Roman" w:hAnsi="Times New Roman"/>
          <w:sz w:val="28"/>
          <w:szCs w:val="28"/>
          <w:lang w:val="ru-RU"/>
        </w:rPr>
        <w:t>16</w:t>
      </w:r>
      <w:bookmarkStart w:id="0" w:name="_GoBack"/>
      <w:bookmarkEnd w:id="0"/>
    </w:p>
    <w:p w:rsidR="007C2365" w:rsidRDefault="007C2365" w:rsidP="007C236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2365" w:rsidRDefault="007C2365" w:rsidP="007C236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2365" w:rsidRPr="00C913B1" w:rsidRDefault="007C2365" w:rsidP="007C2365">
      <w:pPr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Совета депутатов Орловского сельсовета Убинского района Новосибирской области пятого созыва от 28.03.2017 №59 «Об утверждении Положения об оплате труда выборных должностных лиц, осуществляющих свои полномочия на постоянной основе, муниципальных служащих в органах местного самоуправления Орловского сельсовета Убинского </w:t>
      </w:r>
      <w:r w:rsidR="00C913B1">
        <w:rPr>
          <w:rFonts w:ascii="Times New Roman" w:hAnsi="Times New Roman"/>
          <w:sz w:val="28"/>
          <w:szCs w:val="28"/>
          <w:lang w:val="ru-RU"/>
        </w:rPr>
        <w:t xml:space="preserve">района Новосибирской области» </w:t>
      </w:r>
      <w:r w:rsidR="00C913B1" w:rsidRPr="00C913B1">
        <w:rPr>
          <w:rFonts w:ascii="Times New Roman" w:hAnsi="Times New Roman"/>
          <w:sz w:val="28"/>
          <w:szCs w:val="28"/>
          <w:lang w:val="ru-RU"/>
        </w:rPr>
        <w:t>(</w:t>
      </w:r>
      <w:r w:rsidRPr="00C913B1">
        <w:rPr>
          <w:rFonts w:ascii="Times New Roman" w:hAnsi="Times New Roman"/>
          <w:sz w:val="28"/>
          <w:szCs w:val="28"/>
          <w:lang w:val="ru-RU"/>
        </w:rPr>
        <w:t xml:space="preserve">с изменениями от </w:t>
      </w:r>
      <w:r w:rsidR="00C913B1" w:rsidRPr="00C913B1">
        <w:rPr>
          <w:rFonts w:ascii="Times New Roman" w:hAnsi="Times New Roman"/>
          <w:sz w:val="28"/>
          <w:szCs w:val="28"/>
          <w:lang w:val="ru-RU"/>
        </w:rPr>
        <w:t>22.12.2017 №93, от 24.05.2018 №105, от 22.02.2019 №131, от 22.11.2019 №153)</w:t>
      </w:r>
      <w:proofErr w:type="gramEnd"/>
    </w:p>
    <w:p w:rsidR="007C2365" w:rsidRDefault="007C2365" w:rsidP="007C2365">
      <w:pPr>
        <w:rPr>
          <w:sz w:val="28"/>
          <w:szCs w:val="28"/>
          <w:lang w:val="ru-RU"/>
        </w:rPr>
      </w:pPr>
    </w:p>
    <w:p w:rsidR="007C2365" w:rsidRDefault="007C2365" w:rsidP="007C236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2365" w:rsidRDefault="007C2365" w:rsidP="007C236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В соответствии с постановлением Правительства Новосибирской области от 29.09.2020 №419-п «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>О внесении изменений в постановление Правительства Новосибирской области от 31.01.2017 №20-па</w:t>
      </w:r>
      <w:r>
        <w:rPr>
          <w:rFonts w:ascii="Times New Roman" w:hAnsi="Times New Roman"/>
          <w:sz w:val="28"/>
          <w:szCs w:val="28"/>
          <w:lang w:val="ru-RU"/>
        </w:rPr>
        <w:t>» Совет депутатов Орловского сельсовета Убинского района Новосибирской области</w:t>
      </w:r>
    </w:p>
    <w:p w:rsidR="007C2365" w:rsidRDefault="007C2365" w:rsidP="007C2365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>шестого созыва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е ш и л: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Внести в Положение об оплате труда выборных должностных лиц, осуществляющих свои полномочия на постоянной основе, муниципальных служащих в органах местного самоуправления Орловского сельсовета Убинского района Новосибирской области, утвержденное решением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Совета депутатов Орловского сельсовета Убинского района Новосибирской области пятого созыва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от 28.03.2017 №59 следующие изменения: 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</w:t>
      </w:r>
      <w:r>
        <w:rPr>
          <w:rFonts w:ascii="Times New Roman" w:hAnsi="Times New Roman"/>
          <w:b/>
          <w:sz w:val="28"/>
          <w:szCs w:val="28"/>
          <w:lang w:val="ru-RU"/>
        </w:rPr>
        <w:t>В Пункте 2.2. раздела 2 Положения</w:t>
      </w:r>
      <w:r>
        <w:rPr>
          <w:rFonts w:ascii="Times New Roman" w:hAnsi="Times New Roman"/>
          <w:sz w:val="28"/>
          <w:szCs w:val="28"/>
          <w:lang w:val="ru-RU"/>
        </w:rPr>
        <w:t xml:space="preserve"> словосочетание «базового оклада в размере 2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608 рубля » заменить </w:t>
      </w:r>
      <w:r>
        <w:rPr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словосочетанием «базового оклада в размере 2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687 рублей»;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>
        <w:rPr>
          <w:rFonts w:ascii="Times New Roman" w:hAnsi="Times New Roman"/>
          <w:b/>
          <w:sz w:val="28"/>
          <w:szCs w:val="28"/>
          <w:lang w:val="ru-RU"/>
        </w:rPr>
        <w:t>В пункт 3.2. раздела 3 Положения</w:t>
      </w:r>
      <w:r>
        <w:rPr>
          <w:rFonts w:ascii="Times New Roman" w:hAnsi="Times New Roman"/>
          <w:sz w:val="28"/>
          <w:szCs w:val="28"/>
          <w:lang w:val="ru-RU"/>
        </w:rPr>
        <w:t xml:space="preserve"> словосочетание «базового оклада в размере 2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608 рубля» заменить </w:t>
      </w:r>
      <w:r>
        <w:rPr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словосочетанием «базового оклада в размере 2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687 рублей»;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r>
        <w:rPr>
          <w:rFonts w:ascii="Times New Roman" w:hAnsi="Times New Roman"/>
          <w:b/>
          <w:sz w:val="28"/>
          <w:szCs w:val="28"/>
          <w:lang w:val="ru-RU"/>
        </w:rPr>
        <w:t>Пункт 3.5. раздела 3 Положения</w:t>
      </w:r>
      <w:r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«3.5. Ежемесячная надбавка за классный чин устанавливается муниципальному служащему персонально в соответствии с замещаемой должностью муници</w:t>
      </w:r>
      <w:r>
        <w:rPr>
          <w:rFonts w:ascii="Times New Roman" w:hAnsi="Times New Roman"/>
          <w:sz w:val="28"/>
          <w:szCs w:val="28"/>
          <w:lang w:val="ru-RU"/>
        </w:rPr>
        <w:softHyphen/>
        <w:t>пальной службы в пределах группы должностей муниципальной службы в сле</w:t>
      </w:r>
      <w:r>
        <w:rPr>
          <w:rFonts w:ascii="Times New Roman" w:hAnsi="Times New Roman"/>
          <w:sz w:val="28"/>
          <w:szCs w:val="28"/>
          <w:lang w:val="ru-RU"/>
        </w:rPr>
        <w:softHyphen/>
        <w:t>дующих размерах: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4341"/>
      </w:tblGrid>
      <w:tr w:rsidR="007C2365" w:rsidRPr="008066B0" w:rsidTr="007C23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классного чина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муниципальных служащих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Норматив ежемесячной надбавки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 классный чин муниципальных служащих, рублей</w:t>
            </w:r>
          </w:p>
        </w:tc>
      </w:tr>
      <w:tr w:rsidR="007C2365" w:rsidTr="007C23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Секретарь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службы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класса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 w:rsidP="007C236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C2365" w:rsidTr="007C23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службы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класса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 w:rsidP="007C236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C2365" w:rsidTr="007C23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службы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класса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65" w:rsidRDefault="007C236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809</w:t>
            </w:r>
          </w:p>
        </w:tc>
      </w:tr>
    </w:tbl>
    <w:p w:rsidR="007C2365" w:rsidRDefault="007C2365" w:rsidP="007C23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C2365" w:rsidRDefault="007C2365" w:rsidP="007C2365">
      <w:pPr>
        <w:pStyle w:val="Pa3"/>
        <w:spacing w:before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за классный чин устанавливается с момента присвоения муниципальному служащему классного чина муниципальной службы.</w:t>
      </w:r>
    </w:p>
    <w:p w:rsidR="007C2365" w:rsidRDefault="007C2365" w:rsidP="007C2365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Норматив ежемесячной надбавки за классный чин муниципальных служащих индексируется (увеличивается) одновременно с индексацией (увеличением) месячных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области.</w:t>
      </w:r>
      <w:r w:rsidR="00C913B1">
        <w:rPr>
          <w:rFonts w:ascii="Times New Roman" w:hAnsi="Times New Roman"/>
          <w:sz w:val="28"/>
          <w:szCs w:val="28"/>
          <w:lang w:val="ru-RU"/>
        </w:rPr>
        <w:t>».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решение в периодическом печатном издании «Вестник Орловского сельсовета».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Настоящее решение вступает в силу после его опубликования и распространяет свое действие на правоотношения, возникшие с 01.10.2020.                     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Орловского сельсовета                        Председатель Совета депутатов </w:t>
      </w:r>
    </w:p>
    <w:p w:rsidR="007C2365" w:rsidRDefault="007C2365" w:rsidP="007C2365">
      <w:pPr>
        <w:tabs>
          <w:tab w:val="left" w:pos="556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Убинского района                                          Орловского сельсовета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      Убинского района 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Новосибирской области                                                                          </w:t>
      </w:r>
    </w:p>
    <w:p w:rsidR="007C2365" w:rsidRDefault="007C2365" w:rsidP="007C23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</w:p>
    <w:p w:rsidR="007C2365" w:rsidRDefault="007C2365" w:rsidP="007C2365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p w:rsidR="007C2365" w:rsidRDefault="007C2365" w:rsidP="007C2365">
      <w:pPr>
        <w:tabs>
          <w:tab w:val="left" w:pos="21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>С.В. Юрьев                                                         С.А. Воробьев</w:t>
      </w:r>
    </w:p>
    <w:p w:rsidR="007C2365" w:rsidRDefault="007C2365" w:rsidP="007C2365"/>
    <w:p w:rsidR="00574F3D" w:rsidRDefault="00574F3D"/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A9"/>
    <w:rsid w:val="002C4229"/>
    <w:rsid w:val="002E5A38"/>
    <w:rsid w:val="00574F3D"/>
    <w:rsid w:val="0068662B"/>
    <w:rsid w:val="00791A31"/>
    <w:rsid w:val="007C2365"/>
    <w:rsid w:val="007F2BA9"/>
    <w:rsid w:val="008066B0"/>
    <w:rsid w:val="009D09AC"/>
    <w:rsid w:val="00C913B1"/>
    <w:rsid w:val="00C95CE3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6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rsid w:val="007C2365"/>
    <w:pPr>
      <w:autoSpaceDE w:val="0"/>
      <w:autoSpaceDN w:val="0"/>
      <w:adjustRightInd w:val="0"/>
      <w:spacing w:line="221" w:lineRule="atLeast"/>
    </w:pPr>
    <w:rPr>
      <w:rFonts w:ascii="OctavaC" w:hAnsi="OctavaC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6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rsid w:val="007C2365"/>
    <w:pPr>
      <w:autoSpaceDE w:val="0"/>
      <w:autoSpaceDN w:val="0"/>
      <w:adjustRightInd w:val="0"/>
      <w:spacing w:line="221" w:lineRule="atLeast"/>
    </w:pPr>
    <w:rPr>
      <w:rFonts w:ascii="OctavaC" w:hAnsi="OctavaC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523</Words>
  <Characters>2984</Characters>
  <Application>Microsoft Office Word</Application>
  <DocSecurity>0</DocSecurity>
  <Lines>24</Lines>
  <Paragraphs>6</Paragraphs>
  <ScaleCrop>false</ScaleCrop>
  <Company>Krokoz™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2020-10-20T09:39:00Z</dcterms:created>
  <dcterms:modified xsi:type="dcterms:W3CDTF">2020-11-03T12:46:00Z</dcterms:modified>
</cp:coreProperties>
</file>