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1E2" w:rsidRPr="00A031E2" w:rsidRDefault="00A031E2" w:rsidP="00A031E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ОБЗОР</w:t>
      </w:r>
    </w:p>
    <w:p w:rsidR="00A031E2" w:rsidRPr="00A031E2" w:rsidRDefault="00A031E2" w:rsidP="00A031E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правоприменительной практики контрольно-</w:t>
      </w:r>
    </w:p>
    <w:p w:rsidR="00A031E2" w:rsidRPr="00A031E2" w:rsidRDefault="00A031E2" w:rsidP="00A031E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надзорной деятельности администрации Орловского сельсовета Убинского района Новосибирской области за 20</w:t>
      </w:r>
      <w:r w:rsidR="004064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A031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031E2" w:rsidRPr="00A031E2" w:rsidRDefault="00A031E2" w:rsidP="00A031E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1E2" w:rsidRPr="00A031E2" w:rsidRDefault="00A031E2" w:rsidP="00A031E2">
      <w:pPr>
        <w:shd w:val="clear" w:color="auto" w:fill="FFFFFF"/>
        <w:spacing w:after="31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Орловского сельсовета 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 с 2012 года проводилась работа по утверждению административных регламентов исполнения муниципальной функции по осуществлению муниципального контроля.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нормативные правовые акты, утвержденные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органах местного самоуправления Орловского сельсовета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Убинского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устанавливающие организационную основу, и порядок осуществления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Орловского сельсовета 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контроля, отвечают требованиям действующих федеральных нормативных правовых актов для исполнения указанной муниципальной функции в полном объеме.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акты, относящиеся к указанной сфере деятельности, публикуются в свободном доступе в информационно-телекоммуникационной сети «Интернет» (далее - сеть «Интернет») на официальном сайте администрации по адресу: </w:t>
      </w:r>
      <w:hyperlink r:id="rId6" w:history="1">
        <w:r w:rsidRPr="003E392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</w:t>
        </w:r>
        <w:r w:rsidRPr="003E3924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orlovskoye</w:t>
        </w:r>
        <w:r w:rsidRPr="003E392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.nso.ru/</w:t>
        </w:r>
      </w:hyperlink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 .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полномочиям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Орловского сельсовета 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Убинского района Новосибирской области относится осуществление муниципального контроля по следующим направлениям:</w:t>
      </w:r>
    </w:p>
    <w:p w:rsidR="00A031E2" w:rsidRPr="002F5E04" w:rsidRDefault="00A031E2" w:rsidP="00A031E2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F5E04">
        <w:rPr>
          <w:rFonts w:ascii="Times New Roman" w:eastAsiaTheme="minorEastAsia" w:hAnsi="Times New Roman"/>
          <w:sz w:val="28"/>
          <w:szCs w:val="28"/>
          <w:lang w:eastAsia="ru-RU"/>
        </w:rPr>
        <w:t>контрол</w:t>
      </w:r>
      <w:r w:rsidR="00B6756B">
        <w:rPr>
          <w:rFonts w:ascii="Times New Roman" w:eastAsiaTheme="minorEastAsia" w:hAnsi="Times New Roman"/>
          <w:sz w:val="28"/>
          <w:szCs w:val="28"/>
          <w:lang w:eastAsia="ru-RU"/>
        </w:rPr>
        <w:t>я</w:t>
      </w:r>
      <w:r w:rsidRPr="002F5E04">
        <w:rPr>
          <w:rFonts w:ascii="Times New Roman" w:eastAsiaTheme="minorEastAsia" w:hAnsi="Times New Roman"/>
          <w:sz w:val="28"/>
          <w:szCs w:val="28"/>
          <w:lang w:eastAsia="ru-RU"/>
        </w:rPr>
        <w:t xml:space="preserve"> в области использования и охраны особо охраняемых природных территорий местного значения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F5E04">
        <w:rPr>
          <w:rFonts w:ascii="Times New Roman" w:eastAsiaTheme="minorEastAsia" w:hAnsi="Times New Roman"/>
          <w:sz w:val="28"/>
          <w:szCs w:val="28"/>
          <w:lang w:eastAsia="ru-RU"/>
        </w:rPr>
        <w:t>лесно</w:t>
      </w:r>
      <w:r w:rsidR="00B6756B">
        <w:rPr>
          <w:rFonts w:ascii="Times New Roman" w:eastAsiaTheme="minorEastAsia" w:hAnsi="Times New Roman"/>
          <w:sz w:val="28"/>
          <w:szCs w:val="28"/>
          <w:lang w:eastAsia="ru-RU"/>
        </w:rPr>
        <w:t>го</w:t>
      </w:r>
      <w:r w:rsidRPr="002F5E04">
        <w:rPr>
          <w:rFonts w:ascii="Times New Roman" w:eastAsiaTheme="minorEastAsia" w:hAnsi="Times New Roman"/>
          <w:sz w:val="28"/>
          <w:szCs w:val="28"/>
          <w:lang w:eastAsia="ru-RU"/>
        </w:rPr>
        <w:t xml:space="preserve"> контрол</w:t>
      </w:r>
      <w:r w:rsidR="00B6756B">
        <w:rPr>
          <w:rFonts w:ascii="Times New Roman" w:eastAsiaTheme="minorEastAsia" w:hAnsi="Times New Roman"/>
          <w:sz w:val="28"/>
          <w:szCs w:val="28"/>
          <w:lang w:eastAsia="ru-RU"/>
        </w:rPr>
        <w:t>я</w:t>
      </w:r>
      <w:r w:rsidRPr="002F5E04">
        <w:rPr>
          <w:sz w:val="28"/>
          <w:szCs w:val="28"/>
        </w:rPr>
        <w:t xml:space="preserve"> </w:t>
      </w:r>
      <w:r w:rsidRPr="002F5E04">
        <w:rPr>
          <w:rFonts w:ascii="Times New Roman" w:hAnsi="Times New Roman"/>
          <w:sz w:val="28"/>
          <w:szCs w:val="28"/>
        </w:rPr>
        <w:t>в отношении лесных участков, находящихся в муниципальной собственности</w:t>
      </w:r>
      <w:r>
        <w:rPr>
          <w:rFonts w:ascii="Times New Roman" w:hAnsi="Times New Roman"/>
          <w:sz w:val="28"/>
          <w:szCs w:val="28"/>
        </w:rPr>
        <w:t>;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жилищн</w:t>
      </w:r>
      <w:r w:rsidR="00B6756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 w:rsidR="00B6756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31E2" w:rsidRPr="002F5E04" w:rsidRDefault="00A031E2" w:rsidP="00A031E2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2F5E04">
        <w:rPr>
          <w:rFonts w:ascii="Times New Roman" w:eastAsiaTheme="minorEastAsia" w:hAnsi="Times New Roman"/>
          <w:sz w:val="28"/>
          <w:szCs w:val="28"/>
          <w:lang w:eastAsia="ru-RU"/>
        </w:rPr>
        <w:t>контрол</w:t>
      </w:r>
      <w:r w:rsidR="00B6756B">
        <w:rPr>
          <w:rFonts w:ascii="Times New Roman" w:eastAsiaTheme="minorEastAsia" w:hAnsi="Times New Roman"/>
          <w:sz w:val="28"/>
          <w:szCs w:val="28"/>
          <w:lang w:eastAsia="ru-RU"/>
        </w:rPr>
        <w:t>я</w:t>
      </w:r>
      <w:r w:rsidRPr="002F5E04">
        <w:rPr>
          <w:rFonts w:ascii="Times New Roman" w:eastAsiaTheme="minorEastAsia" w:hAnsi="Times New Roman"/>
          <w:sz w:val="28"/>
          <w:szCs w:val="28"/>
          <w:lang w:eastAsia="ru-RU"/>
        </w:rPr>
        <w:t xml:space="preserve"> за</w:t>
      </w:r>
      <w:proofErr w:type="gramEnd"/>
      <w:r w:rsidRPr="002F5E04">
        <w:rPr>
          <w:rFonts w:ascii="Times New Roman" w:eastAsiaTheme="minorEastAsia" w:hAnsi="Times New Roman"/>
          <w:sz w:val="28"/>
          <w:szCs w:val="28"/>
          <w:lang w:eastAsia="ru-RU"/>
        </w:rPr>
        <w:t xml:space="preserve"> сохранностью автомобильных дорог местного значения в границах населенных пунктов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;</w:t>
      </w:r>
    </w:p>
    <w:p w:rsidR="00A031E2" w:rsidRPr="002F5E04" w:rsidRDefault="00B6756B" w:rsidP="00A031E2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031E2"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031E2" w:rsidRPr="002F5E04">
        <w:rPr>
          <w:rFonts w:ascii="Times New Roman" w:hAnsi="Times New Roman"/>
          <w:sz w:val="28"/>
          <w:szCs w:val="28"/>
        </w:rPr>
        <w:t>контрол</w:t>
      </w:r>
      <w:r>
        <w:rPr>
          <w:rFonts w:ascii="Times New Roman" w:hAnsi="Times New Roman"/>
          <w:sz w:val="28"/>
          <w:szCs w:val="28"/>
        </w:rPr>
        <w:t>я</w:t>
      </w:r>
      <w:r w:rsidR="00A031E2" w:rsidRPr="002F5E04">
        <w:rPr>
          <w:rFonts w:ascii="Times New Roman" w:hAnsi="Times New Roman"/>
          <w:sz w:val="28"/>
          <w:szCs w:val="28"/>
        </w:rPr>
        <w:t xml:space="preserve"> в сфере торговой деятельности</w:t>
      </w:r>
      <w:r w:rsidR="00A031E2">
        <w:rPr>
          <w:rFonts w:ascii="Times New Roman" w:hAnsi="Times New Roman"/>
          <w:sz w:val="28"/>
          <w:szCs w:val="28"/>
        </w:rPr>
        <w:t>.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исполнении муниципальной функции контроля осуществляется:</w:t>
      </w:r>
    </w:p>
    <w:p w:rsidR="00A031E2" w:rsidRPr="00A031E2" w:rsidRDefault="00A031E2" w:rsidP="00A031E2">
      <w:pPr>
        <w:numPr>
          <w:ilvl w:val="0"/>
          <w:numId w:val="1"/>
        </w:numPr>
        <w:shd w:val="clear" w:color="auto" w:fill="FFFFFF"/>
        <w:spacing w:after="240" w:line="24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ежегодного плана проведения плановых проверок (включая его согласование с иными органами государственного контроля (надзора) на территории Убинского района Новосибирской области, в том числе с органами прокуратуры Новосибирской области);</w:t>
      </w:r>
    </w:p>
    <w:p w:rsidR="00A031E2" w:rsidRPr="00A031E2" w:rsidRDefault="00A031E2" w:rsidP="00A031E2">
      <w:pPr>
        <w:numPr>
          <w:ilvl w:val="0"/>
          <w:numId w:val="1"/>
        </w:numPr>
        <w:shd w:val="clear" w:color="auto" w:fill="FFFFFF"/>
        <w:spacing w:after="240" w:line="24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решения о проведении проверки (издание распоряжения администрации о проведении проверки);</w:t>
      </w:r>
    </w:p>
    <w:p w:rsidR="00A031E2" w:rsidRPr="00A031E2" w:rsidRDefault="00A031E2" w:rsidP="00A031E2">
      <w:pPr>
        <w:numPr>
          <w:ilvl w:val="0"/>
          <w:numId w:val="1"/>
        </w:numPr>
        <w:shd w:val="clear" w:color="auto" w:fill="FFFFFF"/>
        <w:spacing w:after="240" w:line="24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проведению проверки (в том числе уведомление юридического лица и (или) индивидуального предпринимателя о проведении проверки);</w:t>
      </w:r>
    </w:p>
    <w:p w:rsidR="00A031E2" w:rsidRPr="00A031E2" w:rsidRDefault="00A031E2" w:rsidP="00A031E2">
      <w:pPr>
        <w:numPr>
          <w:ilvl w:val="0"/>
          <w:numId w:val="1"/>
        </w:numPr>
        <w:shd w:val="clear" w:color="auto" w:fill="FFFFFF"/>
        <w:spacing w:after="240" w:line="24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проверки (плановой или внеплановой в выездной и (или) документарной формах);</w:t>
      </w:r>
      <w:proofErr w:type="gramEnd"/>
    </w:p>
    <w:p w:rsidR="00A031E2" w:rsidRPr="00A031E2" w:rsidRDefault="00A031E2" w:rsidP="00A031E2">
      <w:pPr>
        <w:numPr>
          <w:ilvl w:val="0"/>
          <w:numId w:val="1"/>
        </w:numPr>
        <w:shd w:val="clear" w:color="auto" w:fill="FFFFFF"/>
        <w:spacing w:after="240" w:line="24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результатов проверки (составление акта проверки в двух экземплярах);</w:t>
      </w:r>
    </w:p>
    <w:p w:rsidR="00A031E2" w:rsidRPr="00A031E2" w:rsidRDefault="00A031E2" w:rsidP="00A031E2">
      <w:pPr>
        <w:numPr>
          <w:ilvl w:val="0"/>
          <w:numId w:val="1"/>
        </w:numPr>
        <w:shd w:val="clear" w:color="auto" w:fill="FFFFFF"/>
        <w:spacing w:after="240" w:line="24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анализа причин нарушений и подготовка предложений (в том числе методических рекомендаций) по их предупреждению и пресечению.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муниципального контроля на территории </w:t>
      </w:r>
      <w:r w:rsidR="00B67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Орловского сельсовета 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 осуществляется администрацией в соответствии со следующими нормативными правовыми актами: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7" w:history="1">
        <w:r w:rsidRPr="00A031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Российской Федерации об административных </w:t>
      </w:r>
      <w:r w:rsidR="00B675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правонарушениях от 30.12.2001 №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195-ФЗ;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Федеральными законами от 06.10.2003 </w:t>
      </w:r>
      <w:hyperlink r:id="rId8" w:history="1">
        <w:r w:rsidR="00B6756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Pr="00A031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Федерации», от 26.12.2008 </w:t>
      </w:r>
      <w:hyperlink r:id="rId9" w:history="1">
        <w:r w:rsidRPr="00A031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 294-ФЗ</w:t>
        </w:r>
      </w:hyperlink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Постановлениями Правительства Российской Федерации от 16.07.2009 </w:t>
      </w:r>
      <w:hyperlink r:id="rId10" w:history="1">
        <w:r w:rsidRPr="00A031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</w:hyperlink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584 «Об уведомительном порядке начала осуществления отдельных видов предпринимательской деятельности», от 30.06.2010 </w:t>
      </w:r>
      <w:hyperlink r:id="rId11" w:history="1">
        <w:r w:rsidRPr="00A031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</w:hyperlink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предпринимателей», от 05.04.2010 </w:t>
      </w:r>
      <w:hyperlink r:id="rId12" w:history="1">
        <w:r w:rsidRPr="00A031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</w:hyperlink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</w:t>
      </w:r>
      <w:proofErr w:type="gramEnd"/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 эффективности такого контроля (надзора)»;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13" w:history="1">
        <w:r w:rsidRPr="00A031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 Генпро</w:t>
      </w:r>
      <w:r w:rsidR="00B6756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куратуры России от 27.03.2009 №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93 «О реализации Феде</w:t>
      </w:r>
      <w:r w:rsidR="00B675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рального закона от 26.12.2008 №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14" w:history="1">
        <w:r w:rsidRPr="00A031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 Министерства экономического развития Российской Федерации от 30.04.200</w:t>
      </w:r>
      <w:r w:rsidR="00B6756B">
        <w:rPr>
          <w:rFonts w:ascii="Times New Roman" w:eastAsia="Times New Roman" w:hAnsi="Times New Roman" w:cs="Times New Roman"/>
          <w:sz w:val="28"/>
          <w:szCs w:val="28"/>
          <w:lang w:eastAsia="ru-RU"/>
        </w:rPr>
        <w:t>9 №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141 «О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15" w:history="1">
        <w:r w:rsidRPr="00A031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="00B6756B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Росстата от 21.12.2011 №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503 «Об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(надзора) и муниципального контроля»;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Постановлением Правительства Новосибирской области от 29.01.2014 </w:t>
      </w:r>
      <w:hyperlink r:id="rId16" w:history="1">
        <w:r w:rsidRPr="00A031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</w:hyperlink>
      <w:r w:rsidR="00B675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29-п «Об утверждении Порядка подготовки сводных докладов об осуществлении на территории Новосибирской области регионального государственного контроля (надзора), муниципального контроля и об эффективности такого контроля (надзора)»;</w:t>
      </w:r>
    </w:p>
    <w:p w:rsidR="000C39FF" w:rsidRDefault="00A031E2" w:rsidP="000C39FF">
      <w:pPr>
        <w:tabs>
          <w:tab w:val="left" w:pos="1200"/>
          <w:tab w:val="left" w:pos="5790"/>
        </w:tabs>
        <w:rPr>
          <w:sz w:val="28"/>
          <w:szCs w:val="28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Постановлением администрации </w:t>
      </w:r>
      <w:r w:rsidR="000C3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Орловского сельсовета 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Убинского района Новосибирской области </w:t>
      </w:r>
      <w:r w:rsidR="000C39FF">
        <w:rPr>
          <w:sz w:val="28"/>
          <w:szCs w:val="28"/>
        </w:rPr>
        <w:t xml:space="preserve">от </w:t>
      </w:r>
      <w:r w:rsidR="000C39FF" w:rsidRPr="000C39FF">
        <w:rPr>
          <w:rFonts w:ascii="Times New Roman" w:hAnsi="Times New Roman" w:cs="Times New Roman"/>
          <w:sz w:val="28"/>
          <w:szCs w:val="28"/>
        </w:rPr>
        <w:t>26.10.2017 №25-па</w:t>
      </w:r>
      <w:r w:rsidR="000C39FF">
        <w:rPr>
          <w:sz w:val="28"/>
          <w:szCs w:val="28"/>
        </w:rPr>
        <w:t xml:space="preserve"> </w:t>
      </w:r>
      <w:r w:rsidR="000C39FF" w:rsidRPr="000C3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C39FF" w:rsidRPr="000C39F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проведения проверок при осуществлении муниципального лесного контроля  в отношении лесных участков, находящихся в муниципальной собственности Орловского сельсовета Убинского района Новосибирской области»</w:t>
      </w:r>
      <w:r w:rsidR="000C39FF" w:rsidRPr="000C3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(действующая редакция);</w:t>
      </w:r>
    </w:p>
    <w:p w:rsidR="000C39FF" w:rsidRDefault="000C39FF" w:rsidP="000C39FF">
      <w:pPr>
        <w:shd w:val="clear" w:color="auto" w:fill="FFFFFF"/>
        <w:spacing w:after="240" w:line="40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Орловского сельсовета 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Убинского района Новосибирской области </w:t>
      </w:r>
      <w:r>
        <w:rPr>
          <w:sz w:val="28"/>
          <w:szCs w:val="28"/>
        </w:rPr>
        <w:t xml:space="preserve">от </w:t>
      </w:r>
      <w:r w:rsidRPr="000C39FF">
        <w:rPr>
          <w:rFonts w:ascii="Times New Roman" w:hAnsi="Times New Roman" w:cs="Times New Roman"/>
          <w:sz w:val="28"/>
          <w:szCs w:val="28"/>
        </w:rPr>
        <w:t>26.10.2017 №2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C39FF">
        <w:rPr>
          <w:rFonts w:ascii="Times New Roman" w:hAnsi="Times New Roman" w:cs="Times New Roman"/>
          <w:sz w:val="28"/>
          <w:szCs w:val="28"/>
        </w:rPr>
        <w:t>-па</w:t>
      </w:r>
      <w:r>
        <w:rPr>
          <w:sz w:val="28"/>
          <w:szCs w:val="28"/>
        </w:rPr>
        <w:t xml:space="preserve"> </w:t>
      </w:r>
      <w:r w:rsidRPr="000C3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Pr="000C39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осуществления муниципального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 границах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населенных пунктов Орловского сельсовета Убинского района Новосибирской области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(действующая редакция)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39FF" w:rsidRDefault="000C39FF" w:rsidP="000C39FF">
      <w:pPr>
        <w:shd w:val="clear" w:color="auto" w:fill="FFFFFF"/>
        <w:spacing w:after="240" w:line="40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Постановлением администрации Орловского сельсовета Убинского района Новосибирской области </w:t>
      </w:r>
      <w:r w:rsidRPr="000C39FF">
        <w:rPr>
          <w:rFonts w:ascii="Times New Roman" w:hAnsi="Times New Roman" w:cs="Times New Roman"/>
          <w:sz w:val="28"/>
          <w:szCs w:val="28"/>
        </w:rPr>
        <w:t>от 26.10.2017 №29-па</w:t>
      </w:r>
      <w:proofErr w:type="gramStart"/>
      <w:r w:rsidRPr="000C39F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0C39FF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осуществления муниципального контроля в сфере торговой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(действующая редакция);</w:t>
      </w:r>
    </w:p>
    <w:p w:rsidR="000C39FF" w:rsidRPr="000C39FF" w:rsidRDefault="000C39FF" w:rsidP="000C39FF">
      <w:pPr>
        <w:shd w:val="clear" w:color="auto" w:fill="FFFFFF"/>
        <w:spacing w:after="240" w:line="40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Постановлением администрации Орловского сельсовета Убинского района Новосибирской области </w:t>
      </w:r>
      <w:r w:rsidRPr="000C39FF">
        <w:rPr>
          <w:rFonts w:ascii="Times New Roman" w:hAnsi="Times New Roman" w:cs="Times New Roman"/>
          <w:sz w:val="28"/>
          <w:szCs w:val="28"/>
        </w:rPr>
        <w:t>от 03.05.2018 №12-па</w:t>
      </w:r>
      <w:r w:rsidRPr="000C3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0C39F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Pr="000C39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39FF">
        <w:rPr>
          <w:rFonts w:ascii="Times New Roman" w:hAnsi="Times New Roman" w:cs="Times New Roman"/>
          <w:sz w:val="28"/>
          <w:szCs w:val="28"/>
        </w:rPr>
        <w:t xml:space="preserve">осуществления муниципального контроля в области использования и </w:t>
      </w:r>
      <w:proofErr w:type="gramStart"/>
      <w:r w:rsidRPr="000C39FF">
        <w:rPr>
          <w:rFonts w:ascii="Times New Roman" w:hAnsi="Times New Roman" w:cs="Times New Roman"/>
          <w:sz w:val="28"/>
          <w:szCs w:val="28"/>
        </w:rPr>
        <w:t>охраны</w:t>
      </w:r>
      <w:proofErr w:type="gramEnd"/>
      <w:r w:rsidRPr="000C39FF">
        <w:rPr>
          <w:rFonts w:ascii="Times New Roman" w:hAnsi="Times New Roman" w:cs="Times New Roman"/>
          <w:sz w:val="28"/>
          <w:szCs w:val="28"/>
        </w:rPr>
        <w:t xml:space="preserve"> особо охраняемых природных территорий местного значения Орловского сельсовета Убинского района Новосибирской области</w:t>
      </w:r>
      <w:r w:rsidRPr="000C39FF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(действующая редакция);</w:t>
      </w:r>
    </w:p>
    <w:p w:rsidR="00C56CF5" w:rsidRPr="00C56CF5" w:rsidRDefault="000C39FF" w:rsidP="00C56C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56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Постановлением администрации Орловского сельсовета Убинского района Новосибирской области </w:t>
      </w:r>
      <w:r w:rsidRPr="00C56CF5">
        <w:rPr>
          <w:rFonts w:ascii="Times New Roman" w:hAnsi="Times New Roman" w:cs="Times New Roman"/>
          <w:sz w:val="28"/>
          <w:szCs w:val="28"/>
        </w:rPr>
        <w:t xml:space="preserve">от 04.06.2018  №15 </w:t>
      </w:r>
      <w:r w:rsidR="00C56CF5" w:rsidRPr="00C56CF5">
        <w:rPr>
          <w:rFonts w:ascii="Times New Roman" w:hAnsi="Times New Roman" w:cs="Times New Roman"/>
        </w:rPr>
        <w:t>–</w:t>
      </w:r>
      <w:r w:rsidRPr="00C56CF5">
        <w:rPr>
          <w:rFonts w:ascii="Times New Roman" w:hAnsi="Times New Roman" w:cs="Times New Roman"/>
          <w:sz w:val="28"/>
          <w:szCs w:val="28"/>
        </w:rPr>
        <w:t>па</w:t>
      </w:r>
      <w:r w:rsidR="00C56CF5" w:rsidRPr="00C56CF5">
        <w:t xml:space="preserve"> </w:t>
      </w:r>
      <w:r w:rsidR="00C56CF5" w:rsidRPr="00C56CF5">
        <w:rPr>
          <w:rFonts w:ascii="Times New Roman" w:hAnsi="Times New Roman" w:cs="Times New Roman"/>
          <w:sz w:val="28"/>
          <w:szCs w:val="28"/>
        </w:rPr>
        <w:t>«</w:t>
      </w:r>
      <w:r w:rsidR="00C56CF5" w:rsidRPr="00C56CF5"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 проведения проверок при  осуществлении муниципального жилищного контроля на территории Орловского сельсовета Убинского района Новосибирской области</w:t>
      </w:r>
      <w:r w:rsidR="00C56CF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56CF5" w:rsidRPr="00C56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CF5" w:rsidRPr="000C39FF">
        <w:rPr>
          <w:rFonts w:ascii="Times New Roman" w:eastAsia="Times New Roman" w:hAnsi="Times New Roman" w:cs="Times New Roman"/>
          <w:sz w:val="28"/>
          <w:szCs w:val="28"/>
          <w:lang w:eastAsia="ru-RU"/>
        </w:rPr>
        <w:t>(действующая редакция)</w:t>
      </w:r>
      <w:r w:rsidR="00C56CF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6CF5" w:rsidRPr="00F36996" w:rsidRDefault="00C56CF5" w:rsidP="00C56CF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31E2" w:rsidRPr="00A031E2" w:rsidRDefault="00A031E2" w:rsidP="00C56CF5">
      <w:pPr>
        <w:shd w:val="clear" w:color="auto" w:fill="FFFFFF"/>
        <w:spacing w:after="240" w:line="40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муниципальной функции администрация </w:t>
      </w:r>
      <w:r w:rsidR="00C56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Орловского сельсовета </w:t>
      </w: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Убинского района Новосибирской области взаимодействует с другими органами государственного контроля (надзора) при согласовании сроков проведения плановых проверок (в том числе с прокуратурой Убинского района Новосибирской области).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с января по декабрь 20</w:t>
      </w:r>
      <w:r w:rsidR="004064B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bookmarkStart w:id="0" w:name="_GoBack"/>
      <w:bookmarkEnd w:id="0"/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плановых и внеплановых проверок по осуществлению муниципального контроля не проводилось.</w:t>
      </w:r>
    </w:p>
    <w:p w:rsidR="00A031E2" w:rsidRPr="00A031E2" w:rsidRDefault="00A031E2" w:rsidP="00A031E2">
      <w:pPr>
        <w:shd w:val="clear" w:color="auto" w:fill="FFFFFF"/>
        <w:spacing w:after="240" w:line="40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проблемным вопросам по функции осуществления муниципального контроля относятся отсутствие свободных специалистов занимающихся муниципальным контролем.</w:t>
      </w:r>
    </w:p>
    <w:p w:rsidR="00574F3D" w:rsidRPr="00C56CF5" w:rsidRDefault="00A031E2" w:rsidP="00C56CF5">
      <w:pPr>
        <w:shd w:val="clear" w:color="auto" w:fill="FFFFFF"/>
        <w:spacing w:after="240" w:line="405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эффективности муниципального контроля требуется консультационная и информационная поддержка со стороны органов государственного контроля (надзора) путем разработки методических рекомендаций по механизму осуществления контроля, проведения разл</w:t>
      </w:r>
      <w:r w:rsidR="00C56CF5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ичного рода обучающих семинаров.</w:t>
      </w:r>
    </w:p>
    <w:sectPr w:rsidR="00574F3D" w:rsidRPr="00C56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14029"/>
    <w:multiLevelType w:val="multilevel"/>
    <w:tmpl w:val="4B20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541"/>
    <w:rsid w:val="000C39FF"/>
    <w:rsid w:val="002C4229"/>
    <w:rsid w:val="002D2541"/>
    <w:rsid w:val="002E5A38"/>
    <w:rsid w:val="004064B2"/>
    <w:rsid w:val="00574F3D"/>
    <w:rsid w:val="0068662B"/>
    <w:rsid w:val="00791A31"/>
    <w:rsid w:val="009D09AC"/>
    <w:rsid w:val="00A031E2"/>
    <w:rsid w:val="00B6756B"/>
    <w:rsid w:val="00C56CF5"/>
    <w:rsid w:val="00C95CE3"/>
    <w:rsid w:val="00D72C9C"/>
    <w:rsid w:val="00F8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1E2"/>
  </w:style>
  <w:style w:type="paragraph" w:styleId="2">
    <w:name w:val="heading 2"/>
    <w:basedOn w:val="a"/>
    <w:next w:val="a"/>
    <w:link w:val="20"/>
    <w:semiHidden/>
    <w:unhideWhenUsed/>
    <w:qFormat/>
    <w:rsid w:val="000C39F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31E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semiHidden/>
    <w:rsid w:val="000C39F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Body Text"/>
    <w:basedOn w:val="a"/>
    <w:link w:val="a5"/>
    <w:unhideWhenUsed/>
    <w:rsid w:val="000C39F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0C39FF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1E2"/>
  </w:style>
  <w:style w:type="paragraph" w:styleId="2">
    <w:name w:val="heading 2"/>
    <w:basedOn w:val="a"/>
    <w:next w:val="a"/>
    <w:link w:val="20"/>
    <w:semiHidden/>
    <w:unhideWhenUsed/>
    <w:qFormat/>
    <w:rsid w:val="000C39F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31E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semiHidden/>
    <w:rsid w:val="000C39F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Body Text"/>
    <w:basedOn w:val="a"/>
    <w:link w:val="a5"/>
    <w:unhideWhenUsed/>
    <w:rsid w:val="000C39F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0C39FF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ABC2890E62CAE40BD7F8FAACB715907EE2A41CB5FA608EFB45BA233927G6C" TargetMode="External"/><Relationship Id="rId13" Type="http://schemas.openxmlformats.org/officeDocument/2006/relationships/hyperlink" Target="consultantplus://offline/ref=C2ABC2890E62CAE40BD7F8FAACB715907DEBA714B0F5608EFB45BA233927G6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2ABC2890E62CAE40BD7F8FAACB715907EE2A014B4F5608EFB45BA233927G6C" TargetMode="External"/><Relationship Id="rId12" Type="http://schemas.openxmlformats.org/officeDocument/2006/relationships/hyperlink" Target="consultantplus://offline/ref=C2ABC2890E62CAE40BD7F8FAACB715907DEBAC1EB9F5608EFB45BA233927G6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2ABC2890E62CAE40BD7E6F7BADB4B9975E8FA11B8F46FDBA11AE17E6E7F11602BGB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orlovskoye.nso.ru/" TargetMode="External"/><Relationship Id="rId11" Type="http://schemas.openxmlformats.org/officeDocument/2006/relationships/hyperlink" Target="consultantplus://offline/ref=C2ABC2890E62CAE40BD7F8FAACB715907EE3A019B7F7608EFB45BA233927G6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2ABC2890E62CAE40BD7F8FAACB715907DEAA51CB6FB608EFB45BA233927G6C" TargetMode="External"/><Relationship Id="rId10" Type="http://schemas.openxmlformats.org/officeDocument/2006/relationships/hyperlink" Target="consultantplus://offline/ref=C2ABC2890E62CAE40BD7F8FAACB715907EE2A714B3F2608EFB45BA233927G6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ABC2890E62CAE40BD7F8FAACB715907EE3A11FB5F4608EFB45BA233927G6C" TargetMode="External"/><Relationship Id="rId14" Type="http://schemas.openxmlformats.org/officeDocument/2006/relationships/hyperlink" Target="consultantplus://offline/ref=C2ABC2890E62CAE40BD7F8FAACB715907EE3A21FB2F0608EFB45BA233927G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2020-03-06T15:03:00Z</dcterms:created>
  <dcterms:modified xsi:type="dcterms:W3CDTF">2021-05-12T09:33:00Z</dcterms:modified>
</cp:coreProperties>
</file>